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6.0 -->
  <w:body>
    <w:p w:rsidR="000933F8" w:rsidRPr="00F27550" w:rsidP="000933F8" w14:paraId="2B8F6EDF" w14:textId="1925F70A">
      <w:pPr>
        <w:jc w:val="center"/>
        <w:rPr>
          <w:rFonts w:ascii="Times New Roman" w:hAnsi="Times New Roman" w:cs="Times New Roman"/>
          <w:noProof/>
          <w:sz w:val="26"/>
          <w:szCs w:val="26"/>
        </w:rPr>
      </w:pPr>
      <w:r w:rsidRPr="00F27550">
        <w:rPr>
          <w:rFonts w:ascii="Times New Roman" w:hAnsi="Times New Roman" w:cs="Times New Roman"/>
          <w:noProof/>
        </w:rPr>
        <w:drawing>
          <wp:inline distT="0" distB="0" distL="0" distR="0">
            <wp:extent cx="1333500" cy="793750"/>
            <wp:effectExtent l="0" t="0" r="0" b="6350"/>
            <wp:docPr id="1" name="Attēls 1" descr="Rigas_gerb_li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4" descr="Rigas_gerb_liels"/>
                    <pic:cNvPicPr>
                      <a:picLocks noChangeAspect="1" noChangeArrowheads="1"/>
                    </pic:cNvPicPr>
                  </pic:nvPicPr>
                  <pic:blipFill>
                    <a:blip xmlns:r="http://schemas.openxmlformats.org/officeDocument/2006/relationships" r:embed="rId7">
                      <a:extLst>
                        <a:ext xmlns:a="http://schemas.openxmlformats.org/drawingml/2006/main" uri="{28A0092B-C50C-407E-A947-70E740481C1C}">
                          <a14:useLocalDpi xmlns:a14="http://schemas.microsoft.com/office/drawing/2010/main" val="0"/>
                        </a:ext>
                      </a:extLst>
                    </a:blip>
                    <a:stretch>
                      <a:fillRect/>
                    </a:stretch>
                  </pic:blipFill>
                  <pic:spPr bwMode="auto">
                    <a:xfrm>
                      <a:off x="0" y="0"/>
                      <a:ext cx="1333500" cy="793750"/>
                    </a:xfrm>
                    <a:prstGeom prst="rect">
                      <a:avLst/>
                    </a:prstGeom>
                    <a:noFill/>
                    <a:ln>
                      <a:noFill/>
                    </a:ln>
                  </pic:spPr>
                </pic:pic>
              </a:graphicData>
            </a:graphic>
          </wp:inline>
        </w:drawing>
      </w:r>
    </w:p>
    <w:p w:rsidR="00C95C98" w:rsidRPr="00F27550" w:rsidP="00701A1C" w14:paraId="692C7E83" w14:textId="77777777">
      <w:pPr>
        <w:spacing w:after="120" w:line="240" w:lineRule="auto"/>
        <w:jc w:val="center"/>
        <w:rPr>
          <w:rFonts w:ascii="Times New Roman" w:eastAsia="Times New Roman" w:hAnsi="Times New Roman" w:cs="Times New Roman"/>
          <w:noProof/>
          <w:sz w:val="27"/>
          <w:szCs w:val="27"/>
          <w:lang w:eastAsia="lv-LV"/>
        </w:rPr>
      </w:pPr>
      <w:r w:rsidRPr="00F27550">
        <w:rPr>
          <w:rFonts w:ascii="Times New Roman" w:eastAsia="Times New Roman" w:hAnsi="Times New Roman" w:cs="Times New Roman"/>
          <w:noProof/>
          <w:sz w:val="27"/>
          <w:szCs w:val="27"/>
          <w:lang w:eastAsia="lv-LV"/>
        </w:rPr>
        <w:t>RĪGAS DOME</w:t>
      </w:r>
    </w:p>
    <w:p w:rsidR="00C95C98" w:rsidRPr="00F27550" w:rsidP="00C95C98" w14:paraId="6AFE4B51" w14:textId="49838526">
      <w:pPr>
        <w:tabs>
          <w:tab w:val="left" w:pos="3960"/>
        </w:tabs>
        <w:spacing w:after="0" w:line="240" w:lineRule="auto"/>
        <w:jc w:val="center"/>
        <w:rPr>
          <w:rFonts w:ascii="Times New Roman" w:eastAsia="Times New Roman" w:hAnsi="Times New Roman" w:cs="Times New Roman"/>
          <w:noProof/>
        </w:rPr>
      </w:pPr>
      <w:r w:rsidRPr="00F27550">
        <w:rPr>
          <w:rFonts w:ascii="Times New Roman" w:eastAsia="Times New Roman" w:hAnsi="Times New Roman" w:cs="Times New Roman"/>
          <w:noProof/>
        </w:rPr>
        <w:t>Rātslaukums 1, Rīga, LV-1</w:t>
      </w:r>
      <w:r w:rsidRPr="00F27550" w:rsidR="008F4F10">
        <w:rPr>
          <w:rFonts w:ascii="Times New Roman" w:eastAsia="Times New Roman" w:hAnsi="Times New Roman" w:cs="Times New Roman"/>
          <w:noProof/>
        </w:rPr>
        <w:t>050</w:t>
      </w:r>
      <w:r w:rsidRPr="00F27550">
        <w:rPr>
          <w:rFonts w:ascii="Times New Roman" w:eastAsia="Times New Roman" w:hAnsi="Times New Roman" w:cs="Times New Roman"/>
          <w:noProof/>
        </w:rPr>
        <w:t>, tālrunis 67012222, e-pasts: riga@riga.lv</w:t>
      </w:r>
    </w:p>
    <w:p w:rsidR="00C95C98" w:rsidRPr="00F27550" w:rsidP="00C95C98" w14:paraId="389C5990" w14:textId="77777777">
      <w:pPr>
        <w:spacing w:after="0" w:line="240" w:lineRule="auto"/>
        <w:jc w:val="center"/>
        <w:rPr>
          <w:rFonts w:ascii="Times New Roman" w:eastAsia="Times New Roman" w:hAnsi="Times New Roman" w:cs="Times New Roman"/>
          <w:bCs/>
          <w:noProof/>
          <w:sz w:val="16"/>
          <w:szCs w:val="16"/>
          <w:lang w:eastAsia="lv-LV"/>
        </w:rPr>
      </w:pPr>
    </w:p>
    <w:p w:rsidR="00C95C98" w:rsidRPr="00F27550" w:rsidP="00C95C98" w14:paraId="6124BBF5" w14:textId="1AB079B0">
      <w:pPr>
        <w:spacing w:after="0" w:line="240" w:lineRule="auto"/>
        <w:jc w:val="center"/>
        <w:rPr>
          <w:rFonts w:ascii="Times New Roman" w:eastAsia="Times New Roman" w:hAnsi="Times New Roman" w:cs="Times New Roman"/>
          <w:bCs/>
          <w:caps/>
          <w:noProof/>
          <w:sz w:val="34"/>
          <w:szCs w:val="34"/>
          <w:lang w:eastAsia="lv-LV"/>
        </w:rPr>
      </w:pPr>
      <w:r w:rsidRPr="00F27550">
        <w:rPr>
          <w:rFonts w:ascii="Times New Roman" w:eastAsia="Times New Roman" w:hAnsi="Times New Roman" w:cs="Times New Roman"/>
          <w:bCs/>
          <w:caps/>
          <w:noProof/>
          <w:sz w:val="34"/>
          <w:szCs w:val="34"/>
          <w:lang w:eastAsia="lv-LV"/>
        </w:rPr>
        <w:t>saistošie noteikumi</w:t>
      </w:r>
    </w:p>
    <w:p w:rsidR="00C95C98" w:rsidRPr="00F27550" w:rsidP="00AB5B49" w14:paraId="594B8D41" w14:textId="77777777">
      <w:pPr>
        <w:spacing w:before="120" w:after="280" w:line="240" w:lineRule="auto"/>
        <w:jc w:val="center"/>
        <w:rPr>
          <w:rFonts w:ascii="Times New Roman" w:eastAsia="Times New Roman" w:hAnsi="Times New Roman" w:cs="Times New Roman"/>
          <w:bCs/>
          <w:noProof/>
          <w:sz w:val="26"/>
          <w:szCs w:val="26"/>
          <w:lang w:eastAsia="lv-LV"/>
        </w:rPr>
      </w:pPr>
      <w:r w:rsidRPr="00F27550">
        <w:rPr>
          <w:rFonts w:ascii="Times New Roman" w:eastAsia="Times New Roman" w:hAnsi="Times New Roman" w:cs="Times New Roman"/>
          <w:bCs/>
          <w:noProof/>
          <w:sz w:val="26"/>
          <w:szCs w:val="26"/>
          <w:lang w:eastAsia="lv-LV"/>
        </w:rPr>
        <w:t>Rīgā</w:t>
      </w:r>
    </w:p>
    <w:tbl>
      <w:tblPr>
        <w:tblW w:w="9714" w:type="dxa"/>
        <w:tblInd w:w="-108" w:type="dxa"/>
        <w:tblLayout w:type="fixed"/>
        <w:tblLook w:val="0000"/>
      </w:tblPr>
      <w:tblGrid>
        <w:gridCol w:w="4327"/>
        <w:gridCol w:w="5387"/>
      </w:tblGrid>
      <w:tr w14:paraId="5238AA51" w14:textId="77777777" w:rsidTr="00B00798">
        <w:tblPrEx>
          <w:tblW w:w="9714" w:type="dxa"/>
          <w:tblInd w:w="-108" w:type="dxa"/>
          <w:tblLayout w:type="fixed"/>
          <w:tblLook w:val="0000"/>
        </w:tblPrEx>
        <w:tc>
          <w:tcPr>
            <w:tcW w:w="4327" w:type="dxa"/>
            <w:vAlign w:val="bottom"/>
          </w:tcPr>
          <w:p w:rsidR="00AB5B49" w:rsidRPr="00F27550" w:rsidP="00F27E7F" w14:paraId="41E1432B" w14:textId="45234DFC">
            <w:pPr>
              <w:spacing w:after="0" w:line="240" w:lineRule="auto"/>
              <w:rPr>
                <w:rFonts w:ascii="Times New Roman" w:hAnsi="Times New Roman" w:cs="Times New Roman"/>
                <w:noProof/>
                <w:sz w:val="26"/>
                <w:szCs w:val="26"/>
              </w:rPr>
            </w:pPr>
            <w:r w:rsidRPr="00F27550">
              <w:rPr>
                <w:rFonts w:ascii="Times New Roman" w:hAnsi="Times New Roman" w:cs="Times New Roman"/>
                <w:noProof/>
                <w:sz w:val="26"/>
                <w:szCs w:val="26"/>
              </w:rPr>
              <w:t>2025. gada 26. martā</w:t>
            </w:r>
          </w:p>
        </w:tc>
        <w:tc>
          <w:tcPr>
            <w:tcW w:w="5387" w:type="dxa"/>
            <w:vAlign w:val="bottom"/>
          </w:tcPr>
          <w:p w:rsidR="00AB5B49" w:rsidRPr="00F27550" w:rsidP="00F27E7F" w14:paraId="79DA9951" w14:textId="703BBEA4">
            <w:pPr>
              <w:spacing w:after="0" w:line="240" w:lineRule="auto"/>
              <w:ind w:right="69"/>
              <w:jc w:val="right"/>
              <w:rPr>
                <w:rFonts w:ascii="Times New Roman" w:hAnsi="Times New Roman" w:cs="Times New Roman"/>
                <w:noProof/>
                <w:sz w:val="26"/>
                <w:szCs w:val="26"/>
              </w:rPr>
            </w:pPr>
            <w:r w:rsidRPr="00F27550">
              <w:rPr>
                <w:rFonts w:ascii="Times New Roman" w:hAnsi="Times New Roman" w:cs="Times New Roman"/>
                <w:noProof/>
                <w:sz w:val="26"/>
                <w:szCs w:val="26"/>
              </w:rPr>
              <w:t>Nr. RD-25-329-sn</w:t>
            </w:r>
          </w:p>
        </w:tc>
      </w:tr>
      <w:tr w14:paraId="0449C805" w14:textId="77777777" w:rsidTr="00B00798">
        <w:tblPrEx>
          <w:tblW w:w="9714" w:type="dxa"/>
          <w:tblInd w:w="-108" w:type="dxa"/>
          <w:tblLayout w:type="fixed"/>
          <w:tblLook w:val="0000"/>
        </w:tblPrEx>
        <w:tc>
          <w:tcPr>
            <w:tcW w:w="4327" w:type="dxa"/>
            <w:vAlign w:val="bottom"/>
          </w:tcPr>
          <w:p w:rsidR="00AB5B49" w:rsidRPr="00F27550" w:rsidP="00F27E7F" w14:paraId="62EAC2DC" w14:textId="77777777">
            <w:pPr>
              <w:spacing w:after="0" w:line="240" w:lineRule="auto"/>
              <w:rPr>
                <w:rFonts w:ascii="Times New Roman" w:hAnsi="Times New Roman" w:cs="Times New Roman"/>
                <w:noProof/>
                <w:sz w:val="26"/>
                <w:szCs w:val="26"/>
              </w:rPr>
            </w:pPr>
          </w:p>
        </w:tc>
        <w:tc>
          <w:tcPr>
            <w:tcW w:w="5387" w:type="dxa"/>
            <w:vAlign w:val="bottom"/>
          </w:tcPr>
          <w:p w:rsidR="00AB5B49" w:rsidRPr="00F27550" w:rsidP="00F27E7F" w14:paraId="63425F2A" w14:textId="0BE4A5FD">
            <w:pPr>
              <w:spacing w:after="0" w:line="240" w:lineRule="auto"/>
              <w:ind w:right="69"/>
              <w:jc w:val="right"/>
              <w:rPr>
                <w:rFonts w:ascii="Times New Roman" w:hAnsi="Times New Roman" w:cs="Times New Roman"/>
                <w:noProof/>
                <w:sz w:val="26"/>
                <w:szCs w:val="26"/>
              </w:rPr>
            </w:pPr>
            <w:r w:rsidRPr="00F27550">
              <w:rPr>
                <w:rFonts w:ascii="Times New Roman" w:hAnsi="Times New Roman" w:cs="Times New Roman"/>
                <w:noProof/>
                <w:sz w:val="26"/>
                <w:szCs w:val="26"/>
              </w:rPr>
              <w:t>(prot. Nr.</w:t>
            </w:r>
            <w:r w:rsidRPr="00F27550" w:rsidR="00453A2E">
              <w:rPr>
                <w:rFonts w:ascii="Times New Roman" w:hAnsi="Times New Roman" w:cs="Times New Roman"/>
                <w:noProof/>
                <w:sz w:val="26"/>
                <w:szCs w:val="26"/>
              </w:rPr>
              <w:t xml:space="preserve"> </w:t>
            </w:r>
            <w:r w:rsidRPr="00F27550">
              <w:rPr>
                <w:rFonts w:ascii="Times New Roman" w:hAnsi="Times New Roman" w:cs="Times New Roman"/>
                <w:noProof/>
                <w:sz w:val="26"/>
                <w:szCs w:val="26"/>
              </w:rPr>
              <w:t xml:space="preserve">142, </w:t>
            </w:r>
            <w:r>
              <w:rPr>
                <w:rFonts w:ascii="Times New Roman" w:hAnsi="Times New Roman" w:cs="Times New Roman"/>
                <w:noProof/>
                <w:sz w:val="26"/>
                <w:szCs w:val="26"/>
              </w:rPr>
              <w:t xml:space="preserve">135. </w:t>
            </w:r>
            <w:r w:rsidRPr="00F27550">
              <w:rPr>
                <w:rFonts w:ascii="Times New Roman" w:hAnsi="Times New Roman" w:cs="Times New Roman"/>
                <w:noProof/>
                <w:sz w:val="26"/>
                <w:szCs w:val="26"/>
              </w:rPr>
              <w:t>§)</w:t>
            </w:r>
          </w:p>
        </w:tc>
      </w:tr>
    </w:tbl>
    <w:p w:rsidR="00AB5B49" w:rsidRPr="00F27550" w:rsidP="00DC4851" w14:paraId="3B718ADD" w14:textId="77777777">
      <w:pPr>
        <w:spacing w:after="280" w:line="240" w:lineRule="auto"/>
        <w:jc w:val="center"/>
        <w:rPr>
          <w:rFonts w:ascii="Times New Roman" w:eastAsia="Times New Roman" w:hAnsi="Times New Roman" w:cs="Times New Roman"/>
          <w:bCs/>
          <w:noProof/>
          <w:sz w:val="26"/>
          <w:szCs w:val="26"/>
          <w:lang w:eastAsia="lv-LV"/>
        </w:rPr>
      </w:pPr>
    </w:p>
    <w:p w:rsidR="00F90DEA" w:rsidRPr="00F27550" w:rsidP="00F90DEA" w14:paraId="3BE9FE19" w14:textId="2A28DADD">
      <w:pPr>
        <w:spacing w:after="280" w:line="240" w:lineRule="auto"/>
        <w:jc w:val="center"/>
        <w:rPr>
          <w:rFonts w:ascii="Times New Roman" w:eastAsia="Times New Roman" w:hAnsi="Times New Roman" w:cs="Times New Roman"/>
          <w:b/>
          <w:noProof/>
          <w:sz w:val="26"/>
          <w:szCs w:val="26"/>
          <w:lang w:eastAsia="lv-LV"/>
        </w:rPr>
      </w:pPr>
      <w:r w:rsidRPr="00F27550">
        <w:rPr>
          <w:rFonts w:ascii="Times New Roman" w:eastAsia="Times New Roman" w:hAnsi="Times New Roman" w:cs="Times New Roman"/>
          <w:b/>
          <w:noProof/>
          <w:sz w:val="26"/>
          <w:szCs w:val="26"/>
          <w:lang w:eastAsia="lv-LV"/>
        </w:rPr>
        <w:t>Par pašvaldības atbalstu telpu lietotājiem ēku pirmajos stāvos</w:t>
      </w:r>
    </w:p>
    <w:p w:rsidR="00F90DEA" w:rsidRPr="00F27550" w:rsidP="00F90DEA" w14:paraId="1AC5EBD0" w14:textId="77777777">
      <w:pPr>
        <w:spacing w:after="0" w:line="240" w:lineRule="auto"/>
        <w:jc w:val="center"/>
        <w:rPr>
          <w:rFonts w:ascii="Times New Roman" w:eastAsia="Times New Roman" w:hAnsi="Times New Roman" w:cs="Times New Roman"/>
          <w:bCs/>
          <w:noProof/>
          <w:sz w:val="26"/>
          <w:szCs w:val="26"/>
          <w:lang w:eastAsia="lv-LV"/>
        </w:rPr>
      </w:pPr>
    </w:p>
    <w:p w:rsidR="00F90DEA" w:rsidRPr="00F27550" w:rsidP="00F90DEA" w14:paraId="35F43F2A" w14:textId="77777777">
      <w:pPr>
        <w:spacing w:after="0" w:line="240" w:lineRule="auto"/>
        <w:ind w:left="5670"/>
        <w:jc w:val="both"/>
        <w:rPr>
          <w:rFonts w:ascii="Times New Roman" w:hAnsi="Times New Roman" w:cs="Times New Roman"/>
          <w:noProof/>
          <w:sz w:val="26"/>
          <w:szCs w:val="26"/>
        </w:rPr>
      </w:pPr>
      <w:r w:rsidRPr="00F27550">
        <w:rPr>
          <w:rFonts w:ascii="Times New Roman" w:hAnsi="Times New Roman" w:cs="Times New Roman"/>
          <w:noProof/>
          <w:sz w:val="26"/>
          <w:szCs w:val="26"/>
        </w:rPr>
        <w:t xml:space="preserve">Izdoti </w:t>
      </w:r>
      <w:r w:rsidRPr="00F27550">
        <w:rPr>
          <w:rFonts w:ascii="Times New Roman" w:hAnsi="Times New Roman" w:cs="Times New Roman"/>
          <w:noProof/>
          <w:sz w:val="26"/>
          <w:szCs w:val="26"/>
        </w:rPr>
        <w:t>saskaņā ar Pašvaldību likuma 44. panta otro daļu</w:t>
      </w:r>
    </w:p>
    <w:p w:rsidR="00F90DEA" w:rsidRPr="00F27550" w:rsidP="00F90DEA" w14:paraId="7627F55D" w14:textId="77777777">
      <w:pPr>
        <w:spacing w:after="0" w:line="240" w:lineRule="auto"/>
        <w:jc w:val="center"/>
        <w:rPr>
          <w:rFonts w:ascii="Times New Roman" w:eastAsia="Times New Roman" w:hAnsi="Times New Roman" w:cs="Times New Roman"/>
          <w:noProof/>
          <w:sz w:val="26"/>
          <w:szCs w:val="26"/>
          <w:lang w:eastAsia="lv-LV"/>
        </w:rPr>
      </w:pPr>
    </w:p>
    <w:p w:rsidR="00F90DEA" w:rsidRPr="00F27550" w:rsidP="00F90DEA" w14:paraId="34CB141F" w14:textId="77777777">
      <w:pPr>
        <w:spacing w:after="0" w:line="240" w:lineRule="auto"/>
        <w:jc w:val="center"/>
        <w:rPr>
          <w:rFonts w:ascii="Times New Roman" w:eastAsia="Times New Roman" w:hAnsi="Times New Roman" w:cs="Times New Roman"/>
          <w:noProof/>
          <w:sz w:val="26"/>
          <w:szCs w:val="26"/>
          <w:lang w:eastAsia="lv-LV"/>
        </w:rPr>
      </w:pPr>
    </w:p>
    <w:p w:rsidR="00F90DEA" w:rsidRPr="00F27550" w:rsidP="00F90DEA" w14:paraId="75FCD915" w14:textId="77777777">
      <w:pPr>
        <w:spacing w:before="20" w:after="0" w:line="240" w:lineRule="auto"/>
        <w:jc w:val="center"/>
        <w:rPr>
          <w:rFonts w:ascii="Times New Roman" w:eastAsia="Times New Roman" w:hAnsi="Times New Roman" w:cs="Times New Roman"/>
          <w:noProof/>
          <w:sz w:val="26"/>
          <w:szCs w:val="26"/>
        </w:rPr>
      </w:pPr>
      <w:r w:rsidRPr="00F27550">
        <w:rPr>
          <w:rFonts w:ascii="Times New Roman" w:eastAsia="Times New Roman" w:hAnsi="Times New Roman" w:cs="Times New Roman"/>
          <w:b/>
          <w:bCs/>
          <w:noProof/>
          <w:color w:val="000000" w:themeColor="text1"/>
          <w:sz w:val="26"/>
          <w:szCs w:val="26"/>
        </w:rPr>
        <w:t>I. Vispārīgie jautājumi</w:t>
      </w:r>
    </w:p>
    <w:p w:rsidR="00F90DEA" w:rsidRPr="00F27550" w:rsidP="00F90DEA" w14:paraId="0020F4D7" w14:textId="77777777">
      <w:pPr>
        <w:spacing w:after="0" w:line="240" w:lineRule="auto"/>
        <w:jc w:val="center"/>
        <w:rPr>
          <w:rFonts w:ascii="Times New Roman" w:eastAsia="Times New Roman" w:hAnsi="Times New Roman" w:cs="Times New Roman"/>
          <w:bCs/>
          <w:noProof/>
          <w:sz w:val="26"/>
          <w:szCs w:val="26"/>
          <w:lang w:eastAsia="lv-LV"/>
        </w:rPr>
      </w:pPr>
    </w:p>
    <w:p w:rsidR="00F90DEA" w:rsidRPr="00F27550" w:rsidP="00936506" w14:paraId="0B5D997A" w14:textId="1A6A05A8">
      <w:pPr>
        <w:pStyle w:val="ListParagraph"/>
        <w:spacing w:after="0" w:line="240" w:lineRule="auto"/>
        <w:ind w:left="0" w:firstLine="709"/>
        <w:jc w:val="both"/>
        <w:rPr>
          <w:rFonts w:ascii="Times New Roman" w:eastAsia="Times New Roman" w:hAnsi="Times New Roman" w:cs="Times New Roman"/>
          <w:strike/>
          <w:noProof/>
          <w:color w:val="0078D4"/>
          <w:sz w:val="26"/>
          <w:szCs w:val="26"/>
        </w:rPr>
      </w:pPr>
      <w:r w:rsidRPr="00F27550">
        <w:rPr>
          <w:rFonts w:ascii="Times New Roman" w:eastAsia="Times New Roman" w:hAnsi="Times New Roman" w:cs="Times New Roman"/>
          <w:noProof/>
          <w:sz w:val="26"/>
          <w:szCs w:val="26"/>
        </w:rPr>
        <w:t>1. Saistošie noteikumi (turpmāk – noteikumi) nosaka kārtību, kādā Rīgas valstspilsētas pašvaldība (turpmāk – pašvaldība) atbalsta uzņēmējdarbības attīstību Rīgas vēsturiskajā centr</w:t>
      </w:r>
      <w:r w:rsidRPr="00F27550">
        <w:rPr>
          <w:rFonts w:ascii="Times New Roman" w:eastAsia="Times New Roman" w:hAnsi="Times New Roman" w:cs="Times New Roman"/>
          <w:noProof/>
          <w:sz w:val="26"/>
          <w:szCs w:val="26"/>
        </w:rPr>
        <w:t xml:space="preserve">ā un tā aizsardzības zonā, piešķirot finanšu līdzekļus (turpmāk – līdzfinansējums) telpu lietotājiem, </w:t>
      </w:r>
      <w:r w:rsidRPr="00F27550">
        <w:rPr>
          <w:rFonts w:ascii="Times New Roman" w:eastAsia="Times New Roman" w:hAnsi="Times New Roman" w:cs="Times New Roman"/>
          <w:noProof/>
          <w:color w:val="000000" w:themeColor="text1"/>
          <w:sz w:val="26"/>
          <w:szCs w:val="26"/>
        </w:rPr>
        <w:t xml:space="preserve">kas saskaņā ar 2014. gada 17. jūnija Eiropas Komisijas </w:t>
      </w:r>
      <w:r w:rsidRPr="00F27550" w:rsidR="00206F6E">
        <w:rPr>
          <w:rFonts w:ascii="Times New Roman" w:eastAsia="Times New Roman" w:hAnsi="Times New Roman" w:cs="Times New Roman"/>
          <w:noProof/>
          <w:color w:val="000000" w:themeColor="text1"/>
          <w:sz w:val="26"/>
          <w:szCs w:val="26"/>
        </w:rPr>
        <w:t>R</w:t>
      </w:r>
      <w:r w:rsidRPr="00F27550">
        <w:rPr>
          <w:rFonts w:ascii="Times New Roman" w:eastAsia="Times New Roman" w:hAnsi="Times New Roman" w:cs="Times New Roman"/>
          <w:noProof/>
          <w:color w:val="000000" w:themeColor="text1"/>
          <w:sz w:val="26"/>
          <w:szCs w:val="26"/>
        </w:rPr>
        <w:t>egulas Nr.</w:t>
      </w:r>
      <w:r w:rsidRPr="00F27550" w:rsidR="00936506">
        <w:rPr>
          <w:rFonts w:ascii="Times New Roman" w:eastAsia="Times New Roman" w:hAnsi="Times New Roman" w:cs="Times New Roman"/>
          <w:noProof/>
          <w:color w:val="000000" w:themeColor="text1"/>
          <w:sz w:val="26"/>
          <w:szCs w:val="26"/>
        </w:rPr>
        <w:t> </w:t>
      </w:r>
      <w:r w:rsidRPr="00F27550">
        <w:rPr>
          <w:rFonts w:ascii="Times New Roman" w:eastAsia="Times New Roman" w:hAnsi="Times New Roman" w:cs="Times New Roman"/>
          <w:noProof/>
          <w:color w:val="000000" w:themeColor="text1"/>
          <w:sz w:val="26"/>
          <w:szCs w:val="26"/>
        </w:rPr>
        <w:t xml:space="preserve">651/2014, ar ko noteiktas atbalsta kategorijas atzīst par saderīgām ar iekšējo tirgu, piemērojot Līguma </w:t>
      </w:r>
      <w:r w:rsidRPr="00F27550" w:rsidR="00206F6E">
        <w:rPr>
          <w:rFonts w:ascii="Times New Roman" w:eastAsia="Times New Roman" w:hAnsi="Times New Roman" w:cs="Times New Roman"/>
          <w:noProof/>
          <w:color w:val="000000" w:themeColor="text1"/>
          <w:sz w:val="26"/>
          <w:szCs w:val="26"/>
        </w:rPr>
        <w:br/>
      </w:r>
      <w:r w:rsidRPr="00F27550">
        <w:rPr>
          <w:rFonts w:ascii="Times New Roman" w:eastAsia="Times New Roman" w:hAnsi="Times New Roman" w:cs="Times New Roman"/>
          <w:noProof/>
          <w:color w:val="000000" w:themeColor="text1"/>
          <w:sz w:val="26"/>
          <w:szCs w:val="26"/>
        </w:rPr>
        <w:t>107. un 108. pantu</w:t>
      </w:r>
      <w:r w:rsidRPr="00F27550" w:rsidR="00206F6E">
        <w:rPr>
          <w:rFonts w:ascii="Times New Roman" w:eastAsia="Times New Roman" w:hAnsi="Times New Roman" w:cs="Times New Roman"/>
          <w:noProof/>
          <w:color w:val="000000" w:themeColor="text1"/>
          <w:sz w:val="26"/>
          <w:szCs w:val="26"/>
        </w:rPr>
        <w:t>,</w:t>
      </w:r>
      <w:r w:rsidRPr="00F27550">
        <w:rPr>
          <w:rFonts w:ascii="Times New Roman" w:eastAsia="Times New Roman" w:hAnsi="Times New Roman" w:cs="Times New Roman"/>
          <w:noProof/>
          <w:color w:val="000000" w:themeColor="text1"/>
          <w:sz w:val="26"/>
          <w:szCs w:val="26"/>
        </w:rPr>
        <w:t xml:space="preserve"> </w:t>
      </w:r>
      <w:r w:rsidRPr="00F27550" w:rsidR="00401A35">
        <w:rPr>
          <w:rFonts w:ascii="Times New Roman" w:eastAsia="Times New Roman" w:hAnsi="Times New Roman" w:cs="Times New Roman"/>
          <w:noProof/>
          <w:color w:val="000000" w:themeColor="text1"/>
          <w:sz w:val="26"/>
          <w:szCs w:val="26"/>
        </w:rPr>
        <w:t>I</w:t>
      </w:r>
      <w:r w:rsidRPr="00F27550" w:rsidR="00570DC9">
        <w:rPr>
          <w:rFonts w:ascii="Times New Roman" w:eastAsia="Times New Roman" w:hAnsi="Times New Roman" w:cs="Times New Roman"/>
          <w:noProof/>
          <w:color w:val="000000" w:themeColor="text1"/>
          <w:sz w:val="26"/>
          <w:szCs w:val="26"/>
        </w:rPr>
        <w:t> </w:t>
      </w:r>
      <w:r w:rsidRPr="00F27550">
        <w:rPr>
          <w:rFonts w:ascii="Times New Roman" w:eastAsia="Times New Roman" w:hAnsi="Times New Roman" w:cs="Times New Roman"/>
          <w:noProof/>
          <w:color w:val="000000" w:themeColor="text1"/>
          <w:sz w:val="26"/>
          <w:szCs w:val="26"/>
        </w:rPr>
        <w:t>pielikuma 2.</w:t>
      </w:r>
      <w:r w:rsidR="001D393F">
        <w:rPr>
          <w:rFonts w:ascii="Times New Roman" w:eastAsia="Times New Roman" w:hAnsi="Times New Roman" w:cs="Times New Roman"/>
          <w:noProof/>
          <w:color w:val="000000" w:themeColor="text1"/>
          <w:sz w:val="26"/>
          <w:szCs w:val="26"/>
        </w:rPr>
        <w:t> </w:t>
      </w:r>
      <w:r w:rsidRPr="00F27550">
        <w:rPr>
          <w:rFonts w:ascii="Times New Roman" w:eastAsia="Times New Roman" w:hAnsi="Times New Roman" w:cs="Times New Roman"/>
          <w:noProof/>
          <w:color w:val="000000" w:themeColor="text1"/>
          <w:sz w:val="26"/>
          <w:szCs w:val="26"/>
        </w:rPr>
        <w:t>panta 2. un 3.</w:t>
      </w:r>
      <w:r w:rsidR="001D393F">
        <w:rPr>
          <w:rFonts w:ascii="Times New Roman" w:eastAsia="Times New Roman" w:hAnsi="Times New Roman" w:cs="Times New Roman"/>
          <w:noProof/>
          <w:color w:val="000000" w:themeColor="text1"/>
          <w:sz w:val="26"/>
          <w:szCs w:val="26"/>
        </w:rPr>
        <w:t> </w:t>
      </w:r>
      <w:r w:rsidRPr="00F27550">
        <w:rPr>
          <w:rFonts w:ascii="Times New Roman" w:eastAsia="Times New Roman" w:hAnsi="Times New Roman" w:cs="Times New Roman"/>
          <w:noProof/>
          <w:color w:val="000000" w:themeColor="text1"/>
          <w:sz w:val="26"/>
          <w:szCs w:val="26"/>
        </w:rPr>
        <w:t>punktu, atbilst mikro</w:t>
      </w:r>
      <w:r w:rsidRPr="00F27550" w:rsidR="00206F6E">
        <w:rPr>
          <w:rFonts w:ascii="Times New Roman" w:eastAsia="Times New Roman" w:hAnsi="Times New Roman" w:cs="Times New Roman"/>
          <w:noProof/>
          <w:color w:val="000000" w:themeColor="text1"/>
          <w:sz w:val="26"/>
          <w:szCs w:val="26"/>
        </w:rPr>
        <w:t>uzņēmuma</w:t>
      </w:r>
      <w:r w:rsidRPr="00F27550">
        <w:rPr>
          <w:rFonts w:ascii="Times New Roman" w:eastAsia="Times New Roman" w:hAnsi="Times New Roman" w:cs="Times New Roman"/>
          <w:noProof/>
          <w:color w:val="000000" w:themeColor="text1"/>
          <w:sz w:val="26"/>
          <w:szCs w:val="26"/>
        </w:rPr>
        <w:t xml:space="preserve"> vai maza uzņēmuma statusam.</w:t>
      </w:r>
    </w:p>
    <w:p w:rsidR="00F90DEA" w:rsidRPr="00F27550" w:rsidP="00936506" w14:paraId="20D587BC" w14:textId="77777777">
      <w:pPr>
        <w:pStyle w:val="ListParagraph"/>
        <w:spacing w:after="0" w:line="240" w:lineRule="auto"/>
        <w:ind w:left="0" w:firstLine="709"/>
        <w:jc w:val="both"/>
        <w:rPr>
          <w:rFonts w:ascii="Times New Roman" w:eastAsia="Times New Roman" w:hAnsi="Times New Roman" w:cs="Times New Roman"/>
          <w:noProof/>
          <w:sz w:val="26"/>
          <w:szCs w:val="26"/>
        </w:rPr>
      </w:pPr>
    </w:p>
    <w:p w:rsidR="00F90DEA" w:rsidRPr="00F27550" w:rsidP="00936506" w14:paraId="3AC4F1CF" w14:textId="11826A68">
      <w:pPr>
        <w:spacing w:after="0" w:line="240" w:lineRule="auto"/>
        <w:ind w:firstLine="709"/>
        <w:jc w:val="both"/>
        <w:rPr>
          <w:rFonts w:ascii="Times New Roman" w:eastAsia="Times New Roman" w:hAnsi="Times New Roman" w:cs="Times New Roman"/>
          <w:noProof/>
          <w:sz w:val="26"/>
          <w:szCs w:val="26"/>
          <w:lang w:eastAsia="lv-LV"/>
        </w:rPr>
      </w:pPr>
      <w:r w:rsidRPr="00F27550">
        <w:rPr>
          <w:rFonts w:ascii="Times New Roman" w:eastAsia="Times New Roman" w:hAnsi="Times New Roman" w:cs="Times New Roman"/>
          <w:noProof/>
          <w:sz w:val="26"/>
          <w:szCs w:val="26"/>
        </w:rPr>
        <w:t>2. Noteikumu mērķis ir sekmēt saimniecisko</w:t>
      </w:r>
      <w:r w:rsidRPr="00F27550">
        <w:rPr>
          <w:rFonts w:ascii="Times New Roman" w:eastAsia="Times New Roman" w:hAnsi="Times New Roman" w:cs="Times New Roman"/>
          <w:noProof/>
          <w:sz w:val="26"/>
          <w:szCs w:val="26"/>
        </w:rPr>
        <w:t xml:space="preserve"> darbību ēku pirmajos stāvos Rīgas vēsturiskajā centrā un tā aizsardzības zonā, veicinot ekonomisko aktivitāti, jaunu uzņēmumu veidošanos un esošās uzņēmējdarbības attīstību un izaugsmi, uzlabojot pakalpojumu pieejamību</w:t>
      </w:r>
      <w:r w:rsidRPr="00F27550">
        <w:rPr>
          <w:rFonts w:ascii="Times New Roman" w:eastAsia="Times New Roman" w:hAnsi="Times New Roman" w:cs="Times New Roman"/>
          <w:noProof/>
          <w:sz w:val="26"/>
          <w:szCs w:val="26"/>
          <w:lang w:eastAsia="lv-LV"/>
        </w:rPr>
        <w:t>.</w:t>
      </w:r>
    </w:p>
    <w:p w:rsidR="00F90DEA" w:rsidRPr="00F27550" w:rsidP="00F90DEA" w14:paraId="307D5779" w14:textId="77777777">
      <w:pPr>
        <w:spacing w:after="0" w:line="240" w:lineRule="auto"/>
        <w:ind w:firstLine="720"/>
        <w:jc w:val="both"/>
        <w:rPr>
          <w:rFonts w:ascii="Times New Roman" w:eastAsia="Times New Roman" w:hAnsi="Times New Roman" w:cs="Times New Roman"/>
          <w:noProof/>
          <w:sz w:val="26"/>
          <w:szCs w:val="26"/>
        </w:rPr>
      </w:pPr>
    </w:p>
    <w:p w:rsidR="00F90DEA" w:rsidRPr="00F27550" w:rsidP="00F90DEA" w14:paraId="539180D7"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3. Līdzfinansējums tiek piešķirts kārtējā kalendārajā gadā pašvaldības budžetā paredzēto finanšu līdzekļu ietvaros.</w:t>
      </w:r>
    </w:p>
    <w:p w:rsidR="00F90DEA" w:rsidRPr="00F27550" w:rsidP="00F90DEA" w14:paraId="1008A7AD" w14:textId="77777777">
      <w:pPr>
        <w:spacing w:after="0" w:line="240" w:lineRule="auto"/>
        <w:ind w:firstLine="720"/>
        <w:rPr>
          <w:rFonts w:ascii="Times New Roman" w:eastAsia="Times New Roman" w:hAnsi="Times New Roman" w:cs="Times New Roman"/>
          <w:noProof/>
          <w:sz w:val="26"/>
          <w:szCs w:val="26"/>
        </w:rPr>
      </w:pPr>
    </w:p>
    <w:p w:rsidR="00F90DEA" w:rsidRPr="00F27550" w:rsidP="00F90DEA" w14:paraId="37155D15" w14:textId="77777777">
      <w:pPr>
        <w:spacing w:after="0" w:line="240" w:lineRule="auto"/>
        <w:jc w:val="center"/>
        <w:rPr>
          <w:rFonts w:ascii="Times New Roman" w:eastAsia="Times New Roman" w:hAnsi="Times New Roman" w:cs="Times New Roman"/>
          <w:noProof/>
          <w:sz w:val="26"/>
          <w:szCs w:val="26"/>
        </w:rPr>
      </w:pPr>
      <w:r w:rsidRPr="00F27550">
        <w:rPr>
          <w:rFonts w:ascii="Times New Roman" w:eastAsia="Times New Roman" w:hAnsi="Times New Roman" w:cs="Times New Roman"/>
          <w:b/>
          <w:bCs/>
          <w:noProof/>
          <w:color w:val="000000" w:themeColor="text1"/>
          <w:sz w:val="26"/>
          <w:szCs w:val="26"/>
        </w:rPr>
        <w:t>II. Atbalstāmās darbības un līdzfinansējuma saņēmējs</w:t>
      </w:r>
    </w:p>
    <w:p w:rsidR="00F90DEA" w:rsidRPr="00F27550" w:rsidP="00F90DEA" w14:paraId="49A0C22C"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236FA51E" w14:textId="58A0D0E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4. Līdzfinansējums tiek piešķirts telpu nomniekiem vai īpašniekiem, kuri veic saimnie</w:t>
      </w:r>
      <w:r w:rsidRPr="00F27550">
        <w:rPr>
          <w:rFonts w:ascii="Times New Roman" w:eastAsia="Times New Roman" w:hAnsi="Times New Roman" w:cs="Times New Roman"/>
          <w:noProof/>
          <w:sz w:val="26"/>
          <w:szCs w:val="26"/>
        </w:rPr>
        <w:t xml:space="preserve">cisko darbību publiski pieejamās telpās </w:t>
      </w:r>
      <w:r w:rsidRPr="00F27550" w:rsidR="00206F6E">
        <w:rPr>
          <w:rFonts w:ascii="Times New Roman" w:eastAsia="Times New Roman" w:hAnsi="Times New Roman" w:cs="Times New Roman"/>
          <w:noProof/>
          <w:sz w:val="26"/>
          <w:szCs w:val="26"/>
        </w:rPr>
        <w:t>(</w:t>
      </w:r>
      <w:r w:rsidRPr="00F27550">
        <w:rPr>
          <w:rFonts w:ascii="Times New Roman" w:eastAsia="Times New Roman" w:hAnsi="Times New Roman" w:cs="Times New Roman"/>
          <w:noProof/>
          <w:sz w:val="26"/>
          <w:szCs w:val="26"/>
        </w:rPr>
        <w:t>izņemot šo telpu iznomāšanu</w:t>
      </w:r>
      <w:r w:rsidRPr="00F27550" w:rsidR="00206F6E">
        <w:rPr>
          <w:rFonts w:ascii="Times New Roman" w:eastAsia="Times New Roman" w:hAnsi="Times New Roman" w:cs="Times New Roman"/>
          <w:noProof/>
          <w:sz w:val="26"/>
          <w:szCs w:val="26"/>
        </w:rPr>
        <w:t>)</w:t>
      </w:r>
      <w:r w:rsidRPr="00F27550">
        <w:rPr>
          <w:rFonts w:ascii="Times New Roman" w:eastAsia="Times New Roman" w:hAnsi="Times New Roman" w:cs="Times New Roman"/>
          <w:noProof/>
          <w:sz w:val="26"/>
          <w:szCs w:val="26"/>
        </w:rPr>
        <w:t>, kas ir ar tiešu pieeju no publiskās ārtelpas, kā arī ar minētajām telpām saistītām publiski pieejamām telpām, k</w:t>
      </w:r>
      <w:r w:rsidRPr="00F27550" w:rsidR="00206F6E">
        <w:rPr>
          <w:rFonts w:ascii="Times New Roman" w:eastAsia="Times New Roman" w:hAnsi="Times New Roman" w:cs="Times New Roman"/>
          <w:noProof/>
          <w:sz w:val="26"/>
          <w:szCs w:val="26"/>
        </w:rPr>
        <w:t>uras</w:t>
      </w:r>
      <w:r w:rsidRPr="00F27550">
        <w:rPr>
          <w:rFonts w:ascii="Times New Roman" w:eastAsia="Times New Roman" w:hAnsi="Times New Roman" w:cs="Times New Roman"/>
          <w:noProof/>
          <w:sz w:val="26"/>
          <w:szCs w:val="26"/>
        </w:rPr>
        <w:t xml:space="preserve"> ar pirmo stāvu savienotas</w:t>
      </w:r>
      <w:r w:rsidRPr="00F27550" w:rsidR="00A50568">
        <w:rPr>
          <w:rFonts w:ascii="Times New Roman" w:eastAsia="Times New Roman" w:hAnsi="Times New Roman" w:cs="Times New Roman"/>
          <w:noProof/>
          <w:sz w:val="26"/>
          <w:szCs w:val="26"/>
        </w:rPr>
        <w:t>, izmantojot</w:t>
      </w:r>
      <w:r w:rsidRPr="00F27550">
        <w:rPr>
          <w:rFonts w:ascii="Times New Roman" w:eastAsia="Times New Roman" w:hAnsi="Times New Roman" w:cs="Times New Roman"/>
          <w:noProof/>
          <w:sz w:val="26"/>
          <w:szCs w:val="26"/>
        </w:rPr>
        <w:t xml:space="preserve"> iekšējā</w:t>
      </w:r>
      <w:r w:rsidRPr="00F27550" w:rsidR="00A50568">
        <w:rPr>
          <w:rFonts w:ascii="Times New Roman" w:eastAsia="Times New Roman" w:hAnsi="Times New Roman" w:cs="Times New Roman"/>
          <w:noProof/>
          <w:sz w:val="26"/>
          <w:szCs w:val="26"/>
        </w:rPr>
        <w:t>s</w:t>
      </w:r>
      <w:r w:rsidRPr="00F27550">
        <w:rPr>
          <w:rFonts w:ascii="Times New Roman" w:eastAsia="Times New Roman" w:hAnsi="Times New Roman" w:cs="Times New Roman"/>
          <w:noProof/>
          <w:sz w:val="26"/>
          <w:szCs w:val="26"/>
        </w:rPr>
        <w:t xml:space="preserve"> vertikāl</w:t>
      </w:r>
      <w:r w:rsidRPr="00F27550" w:rsidR="00A50568">
        <w:rPr>
          <w:rFonts w:ascii="Times New Roman" w:eastAsia="Times New Roman" w:hAnsi="Times New Roman" w:cs="Times New Roman"/>
          <w:noProof/>
          <w:sz w:val="26"/>
          <w:szCs w:val="26"/>
        </w:rPr>
        <w:t>ās</w:t>
      </w:r>
      <w:r w:rsidRPr="00F27550">
        <w:rPr>
          <w:rFonts w:ascii="Times New Roman" w:eastAsia="Times New Roman" w:hAnsi="Times New Roman" w:cs="Times New Roman"/>
          <w:noProof/>
          <w:sz w:val="26"/>
          <w:szCs w:val="26"/>
        </w:rPr>
        <w:t xml:space="preserve"> komunikācij</w:t>
      </w:r>
      <w:r w:rsidRPr="00F27550" w:rsidR="00A50568">
        <w:rPr>
          <w:rFonts w:ascii="Times New Roman" w:eastAsia="Times New Roman" w:hAnsi="Times New Roman" w:cs="Times New Roman"/>
          <w:noProof/>
          <w:sz w:val="26"/>
          <w:szCs w:val="26"/>
        </w:rPr>
        <w:t>as</w:t>
      </w:r>
      <w:r w:rsidRPr="00F27550">
        <w:rPr>
          <w:rFonts w:ascii="Times New Roman" w:eastAsia="Times New Roman" w:hAnsi="Times New Roman" w:cs="Times New Roman"/>
          <w:noProof/>
          <w:sz w:val="26"/>
          <w:szCs w:val="26"/>
        </w:rPr>
        <w:t xml:space="preserve"> (iekšējās kāpnes, lifts, panduss u.</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c., ar nosacījumu, </w:t>
      </w:r>
      <w:r w:rsidRPr="00F27550" w:rsidR="00A50568">
        <w:rPr>
          <w:rFonts w:ascii="Times New Roman" w:eastAsia="Times New Roman" w:hAnsi="Times New Roman" w:cs="Times New Roman"/>
          <w:noProof/>
          <w:sz w:val="26"/>
          <w:szCs w:val="26"/>
        </w:rPr>
        <w:t>k</w:t>
      </w:r>
      <w:r w:rsidRPr="00F27550">
        <w:rPr>
          <w:rFonts w:ascii="Times New Roman" w:eastAsia="Times New Roman" w:hAnsi="Times New Roman" w:cs="Times New Roman"/>
          <w:noProof/>
          <w:sz w:val="26"/>
          <w:szCs w:val="26"/>
        </w:rPr>
        <w:t>a tās nav koplietošanas).</w:t>
      </w:r>
    </w:p>
    <w:p w:rsidR="00EF2AAE" w:rsidRPr="00F27550" w:rsidP="00EF2AAE" w14:paraId="0D1E2660"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58B2E65F"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5. Atbalstāmās darbības ir:</w:t>
      </w:r>
    </w:p>
    <w:p w:rsidR="00EF2AAE" w:rsidRPr="00F27550" w:rsidP="00EF2AAE" w14:paraId="623CBEE0"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5.1.telpu remonts un fiziskās vides pieejamības uzlabošana:</w:t>
      </w:r>
    </w:p>
    <w:p w:rsidR="00EF2AAE" w:rsidRPr="00F27550" w:rsidP="00EF2AAE" w14:paraId="4F737496"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5.1.1. būvniecība un ar to saistītās dokumentācijas izstrāde;</w:t>
      </w:r>
    </w:p>
    <w:p w:rsidR="00EF2AAE" w:rsidRPr="00F27550" w:rsidP="00EF2AAE" w14:paraId="1B4C76D6"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5.1.2. ar būvniecību</w:t>
      </w:r>
      <w:r w:rsidRPr="00F27550">
        <w:rPr>
          <w:rFonts w:ascii="Times New Roman" w:eastAsia="Times New Roman" w:hAnsi="Times New Roman" w:cs="Times New Roman"/>
          <w:noProof/>
          <w:sz w:val="26"/>
          <w:szCs w:val="26"/>
        </w:rPr>
        <w:t xml:space="preserve"> nesaistīta telpu pielāgošana vai remonta izmaksas;</w:t>
      </w:r>
    </w:p>
    <w:p w:rsidR="00EF2AAE" w:rsidRPr="00F27550" w:rsidP="00EF2AAE" w14:paraId="5F77A923" w14:textId="592CE535">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5.2. labiekārtojuma elementu (piemēram, puķu podu, soliņu u.</w:t>
      </w:r>
      <w:r w:rsidR="00594665">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c.) izvietošana pie </w:t>
      </w:r>
      <w:r w:rsidRPr="00F27550" w:rsidR="006301E1">
        <w:rPr>
          <w:rFonts w:ascii="Times New Roman" w:eastAsia="Times New Roman" w:hAnsi="Times New Roman" w:cs="Times New Roman"/>
          <w:noProof/>
          <w:sz w:val="26"/>
          <w:szCs w:val="26"/>
        </w:rPr>
        <w:t>pirmā</w:t>
      </w:r>
      <w:r w:rsidRPr="00F27550">
        <w:rPr>
          <w:rFonts w:ascii="Times New Roman" w:eastAsia="Times New Roman" w:hAnsi="Times New Roman" w:cs="Times New Roman"/>
          <w:noProof/>
          <w:sz w:val="26"/>
          <w:szCs w:val="26"/>
        </w:rPr>
        <w:t xml:space="preserve"> stāva telpām publisk</w:t>
      </w:r>
      <w:r w:rsidRPr="00F27550" w:rsidR="006301E1">
        <w:rPr>
          <w:rFonts w:ascii="Times New Roman" w:eastAsia="Times New Roman" w:hAnsi="Times New Roman" w:cs="Times New Roman"/>
          <w:noProof/>
          <w:sz w:val="26"/>
          <w:szCs w:val="26"/>
        </w:rPr>
        <w:t>aj</w:t>
      </w:r>
      <w:r w:rsidRPr="00F27550">
        <w:rPr>
          <w:rFonts w:ascii="Times New Roman" w:eastAsia="Times New Roman" w:hAnsi="Times New Roman" w:cs="Times New Roman"/>
          <w:noProof/>
          <w:sz w:val="26"/>
          <w:szCs w:val="26"/>
        </w:rPr>
        <w:t>ā ārtelpā;</w:t>
      </w:r>
    </w:p>
    <w:p w:rsidR="00EF2AAE" w:rsidRPr="00F27550" w:rsidP="00EF2AAE" w14:paraId="0CA082CD"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5.3. skatlogu vizuālais noformējums;</w:t>
      </w:r>
    </w:p>
    <w:p w:rsidR="00EF2AAE" w:rsidRPr="00F27550" w:rsidP="00EF2AAE" w14:paraId="04C6B935" w14:textId="7D560F10">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5.4. izkārtņu izvietošana </w:t>
      </w:r>
      <w:r w:rsidRPr="00F27550" w:rsidR="006301E1">
        <w:rPr>
          <w:rFonts w:ascii="Times New Roman" w:eastAsia="Times New Roman" w:hAnsi="Times New Roman" w:cs="Times New Roman"/>
          <w:noProof/>
          <w:sz w:val="26"/>
          <w:szCs w:val="26"/>
        </w:rPr>
        <w:t>pirmā</w:t>
      </w:r>
      <w:r w:rsidRPr="00F27550">
        <w:rPr>
          <w:rFonts w:ascii="Times New Roman" w:eastAsia="Times New Roman" w:hAnsi="Times New Roman" w:cs="Times New Roman"/>
          <w:noProof/>
          <w:sz w:val="26"/>
          <w:szCs w:val="26"/>
        </w:rPr>
        <w:t xml:space="preserve"> stāva līmenī;</w:t>
      </w:r>
    </w:p>
    <w:p w:rsidR="00EF2AAE" w:rsidRPr="00F27550" w:rsidP="00EF2AAE" w14:paraId="56BBEBB6" w14:textId="3946362F">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5.5. viena mēneša telpu nomas maksas kompensēšana telpu lietotājam, k</w:t>
      </w:r>
      <w:r w:rsidRPr="00F27550" w:rsidR="006301E1">
        <w:rPr>
          <w:rFonts w:ascii="Times New Roman" w:eastAsia="Times New Roman" w:hAnsi="Times New Roman" w:cs="Times New Roman"/>
          <w:noProof/>
          <w:sz w:val="26"/>
          <w:szCs w:val="26"/>
        </w:rPr>
        <w:t>urš</w:t>
      </w:r>
      <w:r w:rsidRPr="00F27550">
        <w:rPr>
          <w:rFonts w:ascii="Times New Roman" w:eastAsia="Times New Roman" w:hAnsi="Times New Roman" w:cs="Times New Roman"/>
          <w:noProof/>
          <w:sz w:val="26"/>
          <w:szCs w:val="26"/>
        </w:rPr>
        <w:t xml:space="preserve"> ne agrāk kā </w:t>
      </w:r>
      <w:r w:rsidRPr="00F27550" w:rsidR="006301E1">
        <w:rPr>
          <w:rFonts w:ascii="Times New Roman" w:eastAsia="Times New Roman" w:hAnsi="Times New Roman" w:cs="Times New Roman"/>
          <w:noProof/>
          <w:sz w:val="26"/>
          <w:szCs w:val="26"/>
        </w:rPr>
        <w:t>trīs</w:t>
      </w:r>
      <w:r w:rsidRPr="00F27550">
        <w:rPr>
          <w:rFonts w:ascii="Times New Roman" w:eastAsia="Times New Roman" w:hAnsi="Times New Roman" w:cs="Times New Roman"/>
          <w:noProof/>
          <w:sz w:val="26"/>
          <w:szCs w:val="26"/>
        </w:rPr>
        <w:t xml:space="preserve"> mēnešus pirms pieteikšanās līdzfinansējumam noslēdzis nomas līgumu par telpām, kas iepriekš nav bijušas tā lietošanā.</w:t>
      </w:r>
    </w:p>
    <w:p w:rsidR="00EF2AAE" w:rsidRPr="00F27550" w:rsidP="00EF2AAE" w14:paraId="024E8D92"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A99D576" w14:textId="0689734A">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6</w:t>
      </w:r>
      <w:r w:rsidRPr="00F27550">
        <w:rPr>
          <w:rFonts w:ascii="Times New Roman" w:eastAsia="Times New Roman" w:hAnsi="Times New Roman" w:cs="Times New Roman"/>
          <w:noProof/>
          <w:sz w:val="26"/>
          <w:szCs w:val="26"/>
        </w:rPr>
        <w:t xml:space="preserve">. </w:t>
      </w:r>
      <w:r w:rsidRPr="00F27550" w:rsidR="006301E1">
        <w:rPr>
          <w:rFonts w:ascii="Times New Roman" w:eastAsia="Times New Roman" w:hAnsi="Times New Roman" w:cs="Times New Roman"/>
          <w:noProof/>
          <w:sz w:val="26"/>
          <w:szCs w:val="26"/>
        </w:rPr>
        <w:t>L</w:t>
      </w:r>
      <w:r w:rsidRPr="00F27550">
        <w:rPr>
          <w:rFonts w:ascii="Times New Roman" w:eastAsia="Times New Roman" w:hAnsi="Times New Roman" w:cs="Times New Roman"/>
          <w:noProof/>
          <w:sz w:val="26"/>
          <w:szCs w:val="26"/>
        </w:rPr>
        <w:t xml:space="preserve">īdzfinansējums </w:t>
      </w:r>
      <w:r w:rsidRPr="00F27550" w:rsidR="006301E1">
        <w:rPr>
          <w:rFonts w:ascii="Times New Roman" w:eastAsia="Times New Roman" w:hAnsi="Times New Roman" w:cs="Times New Roman"/>
          <w:noProof/>
          <w:sz w:val="26"/>
          <w:szCs w:val="26"/>
        </w:rPr>
        <w:t xml:space="preserve">vienam  projektam </w:t>
      </w:r>
      <w:r w:rsidRPr="00F27550">
        <w:rPr>
          <w:rFonts w:ascii="Times New Roman" w:eastAsia="Times New Roman" w:hAnsi="Times New Roman" w:cs="Times New Roman"/>
          <w:noProof/>
          <w:sz w:val="26"/>
          <w:szCs w:val="26"/>
        </w:rPr>
        <w:t>ir 90</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no tā īstenošanas izmaksām, kas radušās pēc noteikumu stāšanās</w:t>
      </w:r>
      <w:r w:rsidRPr="00F27550" w:rsidR="006301E1">
        <w:rPr>
          <w:rFonts w:ascii="Times New Roman" w:eastAsia="Times New Roman" w:hAnsi="Times New Roman" w:cs="Times New Roman"/>
          <w:noProof/>
          <w:sz w:val="26"/>
          <w:szCs w:val="26"/>
        </w:rPr>
        <w:t xml:space="preserve"> spēkā</w:t>
      </w:r>
      <w:r w:rsidRPr="00F27550">
        <w:rPr>
          <w:rFonts w:ascii="Times New Roman" w:eastAsia="Times New Roman" w:hAnsi="Times New Roman" w:cs="Times New Roman"/>
          <w:noProof/>
          <w:sz w:val="26"/>
          <w:szCs w:val="26"/>
        </w:rPr>
        <w:t>:</w:t>
      </w:r>
    </w:p>
    <w:p w:rsidR="00EF2AAE" w:rsidRPr="00F27550" w:rsidP="00EF2AAE" w14:paraId="1A9EC4EC" w14:textId="65FFEBE6">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6.1. telpu nomniekam, ja telpu nomas līguma termiņš pieteikuma iesniegšanas brīd</w:t>
      </w:r>
      <w:r w:rsidR="001D393F">
        <w:rPr>
          <w:rFonts w:ascii="Times New Roman" w:eastAsia="Times New Roman" w:hAnsi="Times New Roman" w:cs="Times New Roman"/>
          <w:noProof/>
          <w:sz w:val="26"/>
          <w:szCs w:val="26"/>
        </w:rPr>
        <w:t>ī</w:t>
      </w:r>
      <w:r w:rsidRPr="00F27550">
        <w:rPr>
          <w:rFonts w:ascii="Times New Roman" w:eastAsia="Times New Roman" w:hAnsi="Times New Roman" w:cs="Times New Roman"/>
          <w:noProof/>
          <w:sz w:val="26"/>
          <w:szCs w:val="26"/>
        </w:rPr>
        <w:t xml:space="preserve"> ir:</w:t>
      </w:r>
    </w:p>
    <w:p w:rsidR="00EF2AAE" w:rsidRPr="00F27550" w:rsidP="00EF2AAE" w14:paraId="57F54CED" w14:textId="60083E99">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6.1.1. ne mazāk kā divi gadi</w:t>
      </w:r>
      <w:r w:rsidR="001D393F">
        <w:rPr>
          <w:rFonts w:ascii="Times New Roman" w:eastAsia="Times New Roman" w:hAnsi="Times New Roman" w:cs="Times New Roman"/>
          <w:noProof/>
          <w:sz w:val="26"/>
          <w:szCs w:val="26"/>
        </w:rPr>
        <w:t>,</w:t>
      </w:r>
      <w:r w:rsidRPr="00F27550" w:rsidR="00F67BA6">
        <w:rPr>
          <w:rFonts w:ascii="Times New Roman" w:eastAsia="Times New Roman" w:hAnsi="Times New Roman" w:cs="Times New Roman"/>
          <w:noProof/>
          <w:sz w:val="26"/>
          <w:szCs w:val="26"/>
        </w:rPr>
        <w:t xml:space="preserve"> –</w:t>
      </w:r>
      <w:r w:rsidRPr="00F27550">
        <w:rPr>
          <w:rFonts w:ascii="Times New Roman" w:eastAsia="Times New Roman" w:hAnsi="Times New Roman" w:cs="Times New Roman"/>
          <w:noProof/>
          <w:sz w:val="26"/>
          <w:szCs w:val="26"/>
        </w:rPr>
        <w:t xml:space="preserve"> līdz 5000</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i/>
          <w:iCs/>
          <w:noProof/>
          <w:sz w:val="26"/>
          <w:szCs w:val="26"/>
        </w:rPr>
        <w:t>euro</w:t>
      </w:r>
      <w:r w:rsidRPr="00F27550" w:rsidR="00F67BA6">
        <w:rPr>
          <w:rFonts w:ascii="Times New Roman" w:eastAsia="Times New Roman" w:hAnsi="Times New Roman" w:cs="Times New Roman"/>
          <w:noProof/>
          <w:sz w:val="26"/>
          <w:szCs w:val="26"/>
        </w:rPr>
        <w:t>;</w:t>
      </w:r>
      <w:r w:rsidRPr="00F27550">
        <w:rPr>
          <w:rFonts w:ascii="Times New Roman" w:eastAsia="Times New Roman" w:hAnsi="Times New Roman" w:cs="Times New Roman"/>
          <w:noProof/>
          <w:sz w:val="26"/>
          <w:szCs w:val="26"/>
        </w:rPr>
        <w:t xml:space="preserve"> </w:t>
      </w:r>
    </w:p>
    <w:p w:rsidR="00EF2AAE" w:rsidRPr="00F27550" w:rsidP="00EF2AAE" w14:paraId="78950CF7" w14:textId="087710C9">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6.1.2. </w:t>
      </w:r>
      <w:r w:rsidRPr="00F27550">
        <w:rPr>
          <w:rFonts w:ascii="Times New Roman" w:eastAsia="Times New Roman" w:hAnsi="Times New Roman" w:cs="Times New Roman"/>
          <w:noProof/>
          <w:sz w:val="26"/>
          <w:szCs w:val="26"/>
        </w:rPr>
        <w:t>vairāk kā trīs gadi</w:t>
      </w:r>
      <w:r w:rsidR="001D393F">
        <w:rPr>
          <w:rFonts w:ascii="Times New Roman" w:eastAsia="Times New Roman" w:hAnsi="Times New Roman" w:cs="Times New Roman"/>
          <w:noProof/>
          <w:sz w:val="26"/>
          <w:szCs w:val="26"/>
        </w:rPr>
        <w:t>,</w:t>
      </w:r>
      <w:r w:rsidRPr="00F27550" w:rsidR="00F67BA6">
        <w:rPr>
          <w:rFonts w:ascii="Times New Roman" w:eastAsia="Times New Roman" w:hAnsi="Times New Roman" w:cs="Times New Roman"/>
          <w:noProof/>
          <w:sz w:val="26"/>
          <w:szCs w:val="26"/>
        </w:rPr>
        <w:t xml:space="preserve"> –</w:t>
      </w:r>
      <w:r w:rsidRPr="00F27550">
        <w:rPr>
          <w:rFonts w:ascii="Times New Roman" w:eastAsia="Times New Roman" w:hAnsi="Times New Roman" w:cs="Times New Roman"/>
          <w:noProof/>
          <w:sz w:val="26"/>
          <w:szCs w:val="26"/>
        </w:rPr>
        <w:t xml:space="preserve"> līdz 10</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000</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i/>
          <w:iCs/>
          <w:noProof/>
          <w:sz w:val="26"/>
          <w:szCs w:val="26"/>
        </w:rPr>
        <w:t>euro</w:t>
      </w:r>
      <w:r w:rsidRPr="00F27550">
        <w:rPr>
          <w:rFonts w:ascii="Times New Roman" w:eastAsia="Times New Roman" w:hAnsi="Times New Roman" w:cs="Times New Roman"/>
          <w:noProof/>
          <w:sz w:val="26"/>
          <w:szCs w:val="26"/>
        </w:rPr>
        <w:t xml:space="preserve">; </w:t>
      </w:r>
    </w:p>
    <w:p w:rsidR="00EF2AAE" w:rsidRPr="00F27550" w:rsidP="00EF2AAE" w14:paraId="3BC2DA3C" w14:textId="5028BF30">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6.2. telpu īpašniekam, ja viņš veic saimniecisko darbību </w:t>
      </w:r>
      <w:r w:rsidRPr="00F27550" w:rsidR="00F67BA6">
        <w:rPr>
          <w:rFonts w:ascii="Times New Roman" w:eastAsia="Times New Roman" w:hAnsi="Times New Roman" w:cs="Times New Roman"/>
          <w:noProof/>
          <w:sz w:val="26"/>
          <w:szCs w:val="26"/>
        </w:rPr>
        <w:t>(</w:t>
      </w:r>
      <w:r w:rsidRPr="00F27550">
        <w:rPr>
          <w:rFonts w:ascii="Times New Roman" w:eastAsia="Times New Roman" w:hAnsi="Times New Roman" w:cs="Times New Roman"/>
          <w:noProof/>
          <w:sz w:val="26"/>
          <w:szCs w:val="26"/>
        </w:rPr>
        <w:t>izņemot telpu iznomāšanu</w:t>
      </w:r>
      <w:r w:rsidRPr="00F27550" w:rsidR="00F67BA6">
        <w:rPr>
          <w:rFonts w:ascii="Times New Roman" w:eastAsia="Times New Roman" w:hAnsi="Times New Roman" w:cs="Times New Roman"/>
          <w:noProof/>
          <w:sz w:val="26"/>
          <w:szCs w:val="26"/>
        </w:rPr>
        <w:t>)</w:t>
      </w:r>
      <w:r w:rsidRPr="00F27550">
        <w:rPr>
          <w:rFonts w:ascii="Times New Roman" w:eastAsia="Times New Roman" w:hAnsi="Times New Roman" w:cs="Times New Roman"/>
          <w:noProof/>
          <w:sz w:val="26"/>
          <w:szCs w:val="26"/>
        </w:rPr>
        <w:t xml:space="preserve"> savās telpās</w:t>
      </w:r>
      <w:r w:rsidRPr="00F27550" w:rsidR="00F67BA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 līdz 5000</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i/>
          <w:iCs/>
          <w:noProof/>
          <w:sz w:val="26"/>
          <w:szCs w:val="26"/>
        </w:rPr>
        <w:t>euro</w:t>
      </w:r>
      <w:r w:rsidRPr="00F27550">
        <w:rPr>
          <w:rFonts w:ascii="Times New Roman" w:eastAsia="Times New Roman" w:hAnsi="Times New Roman" w:cs="Times New Roman"/>
          <w:noProof/>
          <w:sz w:val="26"/>
          <w:szCs w:val="26"/>
        </w:rPr>
        <w:t>.</w:t>
      </w:r>
    </w:p>
    <w:p w:rsidR="00EF2AAE" w:rsidRPr="00F27550" w:rsidP="00EF2AAE" w14:paraId="1AE130CB" w14:textId="36E9A099">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 </w:t>
      </w:r>
    </w:p>
    <w:p w:rsidR="00EF2AAE" w:rsidRPr="00F27550" w:rsidP="00EF2AAE" w14:paraId="4C199B5C"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7. Uz līdzfinansējumu var pretendēt telpu nomnieks vai telpu īpašnieks (turpmāk – </w:t>
      </w:r>
      <w:r w:rsidRPr="00F27550">
        <w:rPr>
          <w:rFonts w:ascii="Times New Roman" w:eastAsia="Times New Roman" w:hAnsi="Times New Roman" w:cs="Times New Roman"/>
          <w:noProof/>
          <w:sz w:val="26"/>
          <w:szCs w:val="26"/>
        </w:rPr>
        <w:t>pretendents), kas atbilst šādām prasībām:</w:t>
      </w:r>
    </w:p>
    <w:p w:rsidR="00EF2AAE" w:rsidRPr="00F27550" w:rsidP="00EF2AAE" w14:paraId="0D69FA6E" w14:textId="463B7F36">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7.1. uz pieteikuma iesniegšanas, lēmuma pieņemšanas un līguma par līdzfinansējuma piešķiršanu (turpmāk – līgums) slēgšanas brīdi tam nav nodokļu un citu valsts vai pašvaldību noteikto obligāto maksājumu parāda, kas</w:t>
      </w:r>
      <w:r w:rsidRPr="00F27550">
        <w:rPr>
          <w:rFonts w:ascii="Times New Roman" w:eastAsia="Times New Roman" w:hAnsi="Times New Roman" w:cs="Times New Roman"/>
          <w:noProof/>
          <w:sz w:val="26"/>
          <w:szCs w:val="26"/>
        </w:rPr>
        <w:t xml:space="preserve"> pārsniedz 150</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i/>
          <w:iCs/>
          <w:noProof/>
          <w:sz w:val="26"/>
          <w:szCs w:val="26"/>
        </w:rPr>
        <w:t>euro</w:t>
      </w:r>
      <w:r w:rsidRPr="00F27550">
        <w:rPr>
          <w:rFonts w:ascii="Times New Roman" w:eastAsia="Times New Roman" w:hAnsi="Times New Roman" w:cs="Times New Roman"/>
          <w:noProof/>
          <w:sz w:val="26"/>
          <w:szCs w:val="26"/>
        </w:rPr>
        <w:t>;</w:t>
      </w:r>
    </w:p>
    <w:p w:rsidR="00EF2AAE" w:rsidRPr="00F27550" w:rsidP="00EF2AAE" w14:paraId="35B917EB"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7.2. tam nav ierosināta tiesiskās aizsardzības procesa lieta, netiek īstenots tiesiskās aizsardzības process vai tam nav pasludināts maksātnespējas process, tas netiek apsūdzēts naudas atmazgāšanā un sankciju pārkāpšanas regulējuma nei</w:t>
      </w:r>
      <w:r w:rsidRPr="00F27550">
        <w:rPr>
          <w:rFonts w:ascii="Times New Roman" w:eastAsia="Times New Roman" w:hAnsi="Times New Roman" w:cs="Times New Roman"/>
          <w:noProof/>
          <w:sz w:val="26"/>
          <w:szCs w:val="26"/>
        </w:rPr>
        <w:t>evērošanā, tā saimnieciskā darbība nav izbeigta vai apturēta vai tas neatbilst valsts tiesību aktos noteiktajiem kritērijiem, lai tam pēc kreditoru pieprasījuma piemērotu maksātnespējas procedūru;</w:t>
      </w:r>
    </w:p>
    <w:p w:rsidR="00EF2AAE" w:rsidRPr="00F27550" w:rsidP="00EF2AAE" w14:paraId="18D75090"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7.3. tas telpās neveic vai neplāno veikt saimniecisko darbī</w:t>
      </w:r>
      <w:r w:rsidRPr="00F27550">
        <w:rPr>
          <w:rFonts w:ascii="Times New Roman" w:eastAsia="Times New Roman" w:hAnsi="Times New Roman" w:cs="Times New Roman"/>
          <w:noProof/>
          <w:sz w:val="26"/>
          <w:szCs w:val="26"/>
        </w:rPr>
        <w:t>bu šādās nozarēs:</w:t>
      </w:r>
    </w:p>
    <w:p w:rsidR="00EF2AAE" w:rsidRPr="00F27550" w:rsidP="00EF2AAE" w14:paraId="173A7503" w14:textId="738C0E3C">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7.3.1. alkoholisko dzērienu mazumtirdzniecīb</w:t>
      </w:r>
      <w:r w:rsidRPr="00F27550" w:rsidR="00BF4F33">
        <w:rPr>
          <w:rFonts w:ascii="Times New Roman" w:eastAsia="Times New Roman" w:hAnsi="Times New Roman" w:cs="Times New Roman"/>
          <w:noProof/>
          <w:sz w:val="26"/>
          <w:szCs w:val="26"/>
        </w:rPr>
        <w:t>a</w:t>
      </w:r>
      <w:r w:rsidRPr="00F27550">
        <w:rPr>
          <w:rFonts w:ascii="Times New Roman" w:eastAsia="Times New Roman" w:hAnsi="Times New Roman" w:cs="Times New Roman"/>
          <w:noProof/>
          <w:sz w:val="26"/>
          <w:szCs w:val="26"/>
        </w:rPr>
        <w:t xml:space="preserve"> specializētajos veikalos;</w:t>
      </w:r>
    </w:p>
    <w:p w:rsidR="00EF2AAE" w:rsidRPr="00F27550" w:rsidP="00EF2AAE" w14:paraId="38A7BF9E" w14:textId="5F0B08E9">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7.3.2. tabakas izstrādājumu mazumtirdzniecīb</w:t>
      </w:r>
      <w:r w:rsidRPr="00F27550" w:rsidR="00BF4F33">
        <w:rPr>
          <w:rFonts w:ascii="Times New Roman" w:eastAsia="Times New Roman" w:hAnsi="Times New Roman" w:cs="Times New Roman"/>
          <w:noProof/>
          <w:sz w:val="26"/>
          <w:szCs w:val="26"/>
        </w:rPr>
        <w:t>a</w:t>
      </w:r>
      <w:r w:rsidRPr="00F27550">
        <w:rPr>
          <w:rFonts w:ascii="Times New Roman" w:eastAsia="Times New Roman" w:hAnsi="Times New Roman" w:cs="Times New Roman"/>
          <w:noProof/>
          <w:sz w:val="26"/>
          <w:szCs w:val="26"/>
        </w:rPr>
        <w:t xml:space="preserve"> specializētajos veikalos;</w:t>
      </w:r>
    </w:p>
    <w:p w:rsidR="00EF2AAE" w:rsidRPr="00F27550" w:rsidP="00EF2AAE" w14:paraId="166EEDD6" w14:textId="4561A8E3">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7.3.3. ar intīma rakstura izklaidi saistītā jomā;</w:t>
      </w:r>
    </w:p>
    <w:p w:rsidR="00EF2AAE" w:rsidRPr="00F27550" w:rsidP="00EF2AAE" w14:paraId="38A6F1A0" w14:textId="4E98E8ED">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7.3.4. ar finanšu un apdrošināšanas pakalpoj</w:t>
      </w:r>
      <w:r w:rsidRPr="00F27550">
        <w:rPr>
          <w:rFonts w:ascii="Times New Roman" w:eastAsia="Times New Roman" w:hAnsi="Times New Roman" w:cs="Times New Roman"/>
          <w:noProof/>
          <w:sz w:val="26"/>
          <w:szCs w:val="26"/>
        </w:rPr>
        <w:t>umiem saistītā jomā.</w:t>
      </w:r>
    </w:p>
    <w:p w:rsidR="00EF2AAE" w:rsidRPr="00F27550" w:rsidP="00EF2AAE" w14:paraId="77905A84"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5BB2270F" w14:textId="39019935">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8. Pretendents, kas nav reģistrēts Valsts ieņēmumu dienesta </w:t>
      </w:r>
      <w:r w:rsidRPr="00F27550" w:rsidR="00BF4F33">
        <w:rPr>
          <w:rFonts w:ascii="Times New Roman" w:eastAsia="Times New Roman" w:hAnsi="Times New Roman" w:cs="Times New Roman"/>
          <w:noProof/>
          <w:sz w:val="26"/>
          <w:szCs w:val="26"/>
        </w:rPr>
        <w:t>P</w:t>
      </w:r>
      <w:r w:rsidRPr="00F27550">
        <w:rPr>
          <w:rFonts w:ascii="Times New Roman" w:eastAsia="Times New Roman" w:hAnsi="Times New Roman" w:cs="Times New Roman"/>
          <w:noProof/>
          <w:sz w:val="26"/>
          <w:szCs w:val="26"/>
        </w:rPr>
        <w:t xml:space="preserve">ievienotās vērtības nodokļa maksātāju reģistrā, projekta īstenošanas izmaksās var iekļaut pievienotās vērtības nodokli. Ja pretendents  reģistrēts Valsts ieņēmumu dienesta </w:t>
      </w:r>
      <w:r w:rsidRPr="00F27550" w:rsidR="00BF4F33">
        <w:rPr>
          <w:rFonts w:ascii="Times New Roman" w:eastAsia="Times New Roman" w:hAnsi="Times New Roman" w:cs="Times New Roman"/>
          <w:noProof/>
          <w:sz w:val="26"/>
          <w:szCs w:val="26"/>
        </w:rPr>
        <w:t>P</w:t>
      </w:r>
      <w:r w:rsidRPr="00F27550">
        <w:rPr>
          <w:rFonts w:ascii="Times New Roman" w:eastAsia="Times New Roman" w:hAnsi="Times New Roman" w:cs="Times New Roman"/>
          <w:noProof/>
          <w:sz w:val="26"/>
          <w:szCs w:val="26"/>
        </w:rPr>
        <w:t>ievienotās vērtības nodokļa maksātāju reģistrā, pievienotās vērtības nodokli projekta īstenošanas izmaksās neiekļauj.</w:t>
      </w:r>
    </w:p>
    <w:p w:rsidR="00EF2AAE" w:rsidRPr="00F27550" w:rsidP="00EF2AAE" w14:paraId="5C915F90"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500BED7B" w14:textId="31A345F1">
      <w:pPr>
        <w:spacing w:after="0" w:line="240" w:lineRule="auto"/>
        <w:ind w:firstLine="720"/>
        <w:jc w:val="center"/>
        <w:rPr>
          <w:rFonts w:ascii="Times New Roman" w:eastAsia="Times New Roman" w:hAnsi="Times New Roman" w:cs="Times New Roman"/>
          <w:b/>
          <w:bCs/>
          <w:noProof/>
          <w:sz w:val="26"/>
          <w:szCs w:val="26"/>
        </w:rPr>
      </w:pPr>
      <w:r w:rsidRPr="00F27550">
        <w:rPr>
          <w:rFonts w:ascii="Times New Roman" w:eastAsia="Times New Roman" w:hAnsi="Times New Roman" w:cs="Times New Roman"/>
          <w:b/>
          <w:bCs/>
          <w:noProof/>
          <w:sz w:val="26"/>
          <w:szCs w:val="26"/>
        </w:rPr>
        <w:t>III. Pieteikumu iesniegšanas kārtība</w:t>
      </w:r>
    </w:p>
    <w:p w:rsidR="00936506" w:rsidRPr="00F27550" w:rsidP="00EF2AAE" w14:paraId="5FBF0F95" w14:textId="77777777">
      <w:pPr>
        <w:spacing w:after="0" w:line="240" w:lineRule="auto"/>
        <w:ind w:firstLine="720"/>
        <w:jc w:val="center"/>
        <w:rPr>
          <w:rFonts w:ascii="Times New Roman" w:eastAsia="Times New Roman" w:hAnsi="Times New Roman" w:cs="Times New Roman"/>
          <w:b/>
          <w:bCs/>
          <w:noProof/>
          <w:sz w:val="26"/>
          <w:szCs w:val="26"/>
        </w:rPr>
      </w:pPr>
    </w:p>
    <w:p w:rsidR="00EF2AAE" w:rsidRPr="00F27550" w:rsidP="00EF2AAE" w14:paraId="13DD6ADB" w14:textId="788F284A">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9. Lai pieteiktos līdzfinansējuma piešķiršanai, pretendents no </w:t>
      </w:r>
      <w:r w:rsidR="00F47B56">
        <w:rPr>
          <w:rFonts w:ascii="Times New Roman" w:eastAsia="Times New Roman" w:hAnsi="Times New Roman" w:cs="Times New Roman"/>
          <w:noProof/>
          <w:sz w:val="26"/>
          <w:szCs w:val="26"/>
        </w:rPr>
        <w:t>attiecīgā</w:t>
      </w:r>
      <w:r w:rsidRPr="00F27550">
        <w:rPr>
          <w:rFonts w:ascii="Times New Roman" w:eastAsia="Times New Roman" w:hAnsi="Times New Roman" w:cs="Times New Roman"/>
          <w:noProof/>
          <w:sz w:val="26"/>
          <w:szCs w:val="26"/>
        </w:rPr>
        <w:t xml:space="preserve"> gada 1</w:t>
      </w:r>
      <w:r w:rsidRPr="00F27550" w:rsidR="0093650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februāra līdz 31.</w:t>
      </w:r>
      <w:r w:rsidR="00C61B6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augustam </w:t>
      </w:r>
      <w:r w:rsidRPr="00F27550" w:rsidR="00BF4F33">
        <w:rPr>
          <w:rFonts w:ascii="Times New Roman" w:eastAsia="Times New Roman" w:hAnsi="Times New Roman" w:cs="Times New Roman"/>
          <w:noProof/>
          <w:sz w:val="26"/>
          <w:szCs w:val="26"/>
        </w:rPr>
        <w:t xml:space="preserve">iesniedz </w:t>
      </w:r>
      <w:r w:rsidRPr="00F27550">
        <w:rPr>
          <w:rFonts w:ascii="Times New Roman" w:eastAsia="Times New Roman" w:hAnsi="Times New Roman" w:cs="Times New Roman"/>
          <w:noProof/>
          <w:sz w:val="26"/>
          <w:szCs w:val="26"/>
        </w:rPr>
        <w:t>Rīgas Apkaimju iedzīvotāju centrā (turpmāk – Centrs):</w:t>
      </w:r>
    </w:p>
    <w:p w:rsidR="00EF2AAE" w:rsidRPr="00F27550" w:rsidP="00EF2AAE" w14:paraId="30590F6D" w14:textId="270998F1">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9.1. pieteikumu (1.</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pielikums);</w:t>
      </w:r>
    </w:p>
    <w:p w:rsidR="00EF2AAE" w:rsidRPr="00F27550" w:rsidP="00EF2AAE" w14:paraId="63B1A774" w14:textId="42AD1AB1">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9.2. dokumentu, kas apliecina pretendenta telpu lieto</w:t>
      </w:r>
      <w:r w:rsidRPr="00F27550">
        <w:rPr>
          <w:rFonts w:ascii="Times New Roman" w:eastAsia="Times New Roman" w:hAnsi="Times New Roman" w:cs="Times New Roman"/>
          <w:noProof/>
          <w:sz w:val="26"/>
          <w:szCs w:val="26"/>
        </w:rPr>
        <w:t>šanas tiesības (īpašuma, nomas vai cita veida lietošanas tiesīb</w:t>
      </w:r>
      <w:r w:rsidRPr="00F27550" w:rsidR="00BF4F33">
        <w:rPr>
          <w:rFonts w:ascii="Times New Roman" w:eastAsia="Times New Roman" w:hAnsi="Times New Roman" w:cs="Times New Roman"/>
          <w:noProof/>
          <w:sz w:val="26"/>
          <w:szCs w:val="26"/>
        </w:rPr>
        <w:t>as</w:t>
      </w:r>
      <w:r w:rsidRPr="00F27550">
        <w:rPr>
          <w:rFonts w:ascii="Times New Roman" w:eastAsia="Times New Roman" w:hAnsi="Times New Roman" w:cs="Times New Roman"/>
          <w:noProof/>
          <w:sz w:val="26"/>
          <w:szCs w:val="26"/>
        </w:rPr>
        <w:t xml:space="preserve"> apliecinošs dokuments);</w:t>
      </w:r>
    </w:p>
    <w:p w:rsidR="00EF2AAE" w:rsidRPr="00F27550" w:rsidP="00EF2AAE" w14:paraId="31720BB2" w14:textId="57062CC6">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9.3. maksājumu</w:t>
      </w:r>
      <w:r w:rsidRPr="00F27550" w:rsidR="00BF4F33">
        <w:rPr>
          <w:rFonts w:ascii="Times New Roman" w:eastAsia="Times New Roman" w:hAnsi="Times New Roman" w:cs="Times New Roman"/>
          <w:noProof/>
          <w:sz w:val="26"/>
          <w:szCs w:val="26"/>
        </w:rPr>
        <w:t>s</w:t>
      </w:r>
      <w:r w:rsidRPr="00F27550">
        <w:rPr>
          <w:rFonts w:ascii="Times New Roman" w:eastAsia="Times New Roman" w:hAnsi="Times New Roman" w:cs="Times New Roman"/>
          <w:noProof/>
          <w:sz w:val="26"/>
          <w:szCs w:val="26"/>
        </w:rPr>
        <w:t xml:space="preserve"> apliecinošus dokumentus (rēķins, maksājuma uzdevums u.</w:t>
      </w:r>
      <w:r w:rsidR="00D0290F">
        <w:t> </w:t>
      </w:r>
      <w:r w:rsidRPr="00F27550">
        <w:rPr>
          <w:rFonts w:ascii="Times New Roman" w:eastAsia="Times New Roman" w:hAnsi="Times New Roman" w:cs="Times New Roman"/>
          <w:noProof/>
          <w:sz w:val="26"/>
          <w:szCs w:val="26"/>
        </w:rPr>
        <w:t>c.)</w:t>
      </w:r>
      <w:r w:rsidRPr="00F27550" w:rsidR="00BF4F33">
        <w:rPr>
          <w:rFonts w:ascii="Times New Roman" w:eastAsia="Times New Roman" w:hAnsi="Times New Roman" w:cs="Times New Roman"/>
          <w:noProof/>
          <w:sz w:val="26"/>
          <w:szCs w:val="26"/>
        </w:rPr>
        <w:t xml:space="preserve"> par</w:t>
      </w:r>
      <w:r w:rsidRPr="00F27550">
        <w:rPr>
          <w:rFonts w:ascii="Times New Roman" w:eastAsia="Times New Roman" w:hAnsi="Times New Roman" w:cs="Times New Roman"/>
          <w:noProof/>
          <w:sz w:val="26"/>
          <w:szCs w:val="26"/>
        </w:rPr>
        <w:t xml:space="preserve"> projekta realizācijā</w:t>
      </w:r>
      <w:r w:rsidRPr="00F27550" w:rsidR="00BF4F33">
        <w:rPr>
          <w:rFonts w:ascii="Times New Roman" w:eastAsia="Times New Roman" w:hAnsi="Times New Roman" w:cs="Times New Roman"/>
          <w:noProof/>
          <w:sz w:val="26"/>
          <w:szCs w:val="26"/>
        </w:rPr>
        <w:t xml:space="preserve"> </w:t>
      </w:r>
      <w:r w:rsidRPr="00F27550" w:rsidR="00CB0052">
        <w:rPr>
          <w:rFonts w:ascii="Times New Roman" w:eastAsia="Times New Roman" w:hAnsi="Times New Roman" w:cs="Times New Roman"/>
          <w:noProof/>
          <w:sz w:val="26"/>
          <w:szCs w:val="26"/>
        </w:rPr>
        <w:t xml:space="preserve">jau </w:t>
      </w:r>
      <w:r w:rsidRPr="00F27550" w:rsidR="00BF4F33">
        <w:rPr>
          <w:rFonts w:ascii="Times New Roman" w:eastAsia="Times New Roman" w:hAnsi="Times New Roman" w:cs="Times New Roman"/>
          <w:noProof/>
          <w:sz w:val="26"/>
          <w:szCs w:val="26"/>
        </w:rPr>
        <w:t>veiktajiem ieguldījumiem</w:t>
      </w:r>
      <w:r w:rsidRPr="00F27550">
        <w:rPr>
          <w:rFonts w:ascii="Times New Roman" w:eastAsia="Times New Roman" w:hAnsi="Times New Roman" w:cs="Times New Roman"/>
          <w:noProof/>
          <w:sz w:val="26"/>
          <w:szCs w:val="26"/>
        </w:rPr>
        <w:t xml:space="preserve">, uz kuriem varētu tikt </w:t>
      </w:r>
      <w:r w:rsidRPr="00F27550">
        <w:rPr>
          <w:rFonts w:ascii="Times New Roman" w:eastAsia="Times New Roman" w:hAnsi="Times New Roman" w:cs="Times New Roman"/>
          <w:noProof/>
          <w:sz w:val="26"/>
          <w:szCs w:val="26"/>
        </w:rPr>
        <w:t>attiecināts līdzfinansējums;</w:t>
      </w:r>
    </w:p>
    <w:p w:rsidR="00EF2AAE" w:rsidRPr="00F27550" w:rsidP="00EF2AAE" w14:paraId="7F377D7B" w14:textId="363D2B58">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9.4. noteikumu 5.1.</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apakšpunktā minētajos gadījumos: </w:t>
      </w:r>
    </w:p>
    <w:p w:rsidR="00EF2AAE" w:rsidRPr="00F27550" w:rsidP="00EF2AAE" w14:paraId="0ED5E560" w14:textId="1ED0D642">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9.4.1. saskaņotu būvniecības ieceres dokumentāciju projektā paredzētajām darbībām;</w:t>
      </w:r>
    </w:p>
    <w:p w:rsidR="00EF2AAE" w:rsidRPr="00F27550" w:rsidP="00EF2AAE" w14:paraId="3ECD59EF" w14:textId="4CB86B2E">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9.4.2. indikatīvu būvdarbu izmaksu aplēsi (tāmi); </w:t>
      </w:r>
    </w:p>
    <w:p w:rsidR="00EF2AAE" w:rsidRPr="00F27550" w:rsidP="00EF2AAE" w14:paraId="66FFF94B" w14:textId="34BAC60E">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9.5. noteikumu 5.4.</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ap</w:t>
      </w:r>
      <w:r>
        <w:rPr>
          <w:rFonts w:ascii="Times New Roman" w:eastAsia="Times New Roman" w:hAnsi="Times New Roman" w:cs="Times New Roman"/>
          <w:noProof/>
          <w:sz w:val="26"/>
          <w:szCs w:val="26"/>
        </w:rPr>
        <w:t>a</w:t>
      </w:r>
      <w:r w:rsidRPr="00F27550">
        <w:rPr>
          <w:rFonts w:ascii="Times New Roman" w:eastAsia="Times New Roman" w:hAnsi="Times New Roman" w:cs="Times New Roman"/>
          <w:noProof/>
          <w:sz w:val="26"/>
          <w:szCs w:val="26"/>
        </w:rPr>
        <w:t>kšpunktā minētaj</w:t>
      </w:r>
      <w:r w:rsidRPr="00F27550">
        <w:rPr>
          <w:rFonts w:ascii="Times New Roman" w:eastAsia="Times New Roman" w:hAnsi="Times New Roman" w:cs="Times New Roman"/>
          <w:noProof/>
          <w:sz w:val="26"/>
          <w:szCs w:val="26"/>
        </w:rPr>
        <w:t xml:space="preserve">ā gadījumā: </w:t>
      </w:r>
    </w:p>
    <w:p w:rsidR="00EF2AAE" w:rsidRPr="00F27550" w:rsidP="00EF2AAE" w14:paraId="050B996D"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9.5.1. izkārtnes izvietošanas atļauju;</w:t>
      </w:r>
    </w:p>
    <w:p w:rsidR="00EF2AAE" w:rsidRPr="00F27550" w:rsidP="00EF2AAE" w14:paraId="2909A2A5"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9.5.2. izkārtnes izgatavošanas un izvietošanas izmaksu aplēsi (tāmi);</w:t>
      </w:r>
    </w:p>
    <w:p w:rsidR="00EF2AAE" w:rsidRPr="00F27550" w:rsidP="00EF2AAE" w14:paraId="71B168AF"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9.6. citus dokumentus, kuri sniedz būtisku informāciju, kas ir svarīga pieteikuma izskatīšanā un lēmuma pieņemšanā.</w:t>
      </w:r>
    </w:p>
    <w:p w:rsidR="00EF2AAE" w:rsidRPr="00F27550" w:rsidP="00EF2AAE" w14:paraId="3E09EC1F"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DB4467E" w14:textId="249D404C">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10. </w:t>
      </w:r>
      <w:r w:rsidRPr="00F27550">
        <w:rPr>
          <w:rFonts w:ascii="Times New Roman" w:eastAsia="Times New Roman" w:hAnsi="Times New Roman" w:cs="Times New Roman"/>
          <w:noProof/>
          <w:sz w:val="26"/>
          <w:szCs w:val="26"/>
        </w:rPr>
        <w:t>Noteikumu 9.</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punktā minētos dokumentus pretendents iesniedz elektroniskā formātā, nosūtot:</w:t>
      </w:r>
    </w:p>
    <w:p w:rsidR="00EF2AAE" w:rsidRPr="00F27550" w:rsidP="00EF2AAE" w14:paraId="28011276"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10.1. uz elektroniskā pasta adresi: aic@riga.lv;</w:t>
      </w:r>
    </w:p>
    <w:p w:rsidR="00EF2AAE" w:rsidRPr="00F27550" w:rsidP="00EF2AAE" w14:paraId="4C2E05AB" w14:textId="3FAE4904">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10.2. uz Centra oficiālo e-adresi saskaņā ar Oficiālās elektroniskās adreses likumu.</w:t>
      </w:r>
    </w:p>
    <w:p w:rsidR="00EF2AAE" w:rsidRPr="00F27550" w:rsidP="00EF2AAE" w14:paraId="1C9C51EE"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33FFE503" w14:textId="77777777">
      <w:pPr>
        <w:spacing w:after="0" w:line="240" w:lineRule="auto"/>
        <w:ind w:firstLine="720"/>
        <w:jc w:val="center"/>
        <w:rPr>
          <w:rFonts w:ascii="Times New Roman" w:eastAsia="Times New Roman" w:hAnsi="Times New Roman" w:cs="Times New Roman"/>
          <w:b/>
          <w:bCs/>
          <w:noProof/>
          <w:sz w:val="26"/>
          <w:szCs w:val="26"/>
        </w:rPr>
      </w:pPr>
      <w:r w:rsidRPr="00F27550">
        <w:rPr>
          <w:rFonts w:ascii="Times New Roman" w:eastAsia="Times New Roman" w:hAnsi="Times New Roman" w:cs="Times New Roman"/>
          <w:b/>
          <w:bCs/>
          <w:noProof/>
          <w:sz w:val="26"/>
          <w:szCs w:val="26"/>
        </w:rPr>
        <w:t xml:space="preserve">IV. </w:t>
      </w:r>
      <w:r w:rsidRPr="00F27550">
        <w:rPr>
          <w:rFonts w:ascii="Times New Roman" w:eastAsia="Times New Roman" w:hAnsi="Times New Roman" w:cs="Times New Roman"/>
          <w:b/>
          <w:bCs/>
          <w:noProof/>
          <w:sz w:val="26"/>
          <w:szCs w:val="26"/>
        </w:rPr>
        <w:t>Līdzfinansējuma piešķiršana</w:t>
      </w:r>
    </w:p>
    <w:p w:rsidR="00EF2AAE" w:rsidRPr="00F27550" w:rsidP="00EF2AAE" w14:paraId="7B017DDA"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03460544" w14:textId="0F4672C4">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11. Lēmumu par līdzfinansējuma piešķiršanu un tā apmēru vai atteikumu piešķirt līdzfinansējumu pieņem Centrs. Lemjot par līdzfinansējuma piešķiršanu, Centrs izvērtē pretendentu atbilstību Eiropas Komisijas 2023.</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gada 13.</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decemb</w:t>
      </w:r>
      <w:r w:rsidRPr="00F27550">
        <w:rPr>
          <w:rFonts w:ascii="Times New Roman" w:eastAsia="Times New Roman" w:hAnsi="Times New Roman" w:cs="Times New Roman"/>
          <w:noProof/>
          <w:sz w:val="26"/>
          <w:szCs w:val="26"/>
        </w:rPr>
        <w:t>ra Regulas Nr.</w:t>
      </w:r>
      <w:r w:rsidRPr="00F27550" w:rsidR="009737E7">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2023/2831 “Par Līguma par Eiropas Savienības darbību 107. un 108.</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panta piemērošanu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atbalstam” (turpmāk – </w:t>
      </w:r>
      <w:r w:rsidRPr="00F27550" w:rsidR="00E323CF">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 xml:space="preserve">egula) nosacījumiem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piešķiršanas brīd</w:t>
      </w:r>
      <w:r w:rsidR="00CD7637">
        <w:rPr>
          <w:rFonts w:ascii="Times New Roman" w:eastAsia="Times New Roman" w:hAnsi="Times New Roman" w:cs="Times New Roman"/>
          <w:noProof/>
          <w:sz w:val="26"/>
          <w:szCs w:val="26"/>
        </w:rPr>
        <w:t>ī</w:t>
      </w:r>
      <w:r w:rsidRPr="00F27550">
        <w:rPr>
          <w:rFonts w:ascii="Times New Roman" w:eastAsia="Times New Roman" w:hAnsi="Times New Roman" w:cs="Times New Roman"/>
          <w:noProof/>
          <w:sz w:val="26"/>
          <w:szCs w:val="26"/>
        </w:rPr>
        <w:t>.</w:t>
      </w:r>
    </w:p>
    <w:p w:rsidR="00EF2AAE" w:rsidRPr="00F27550" w:rsidP="00EF2AAE" w14:paraId="3044B8ED"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577730EB"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12. Centrs pieteikumus izskata to iesniegšanas secībā.</w:t>
      </w:r>
    </w:p>
    <w:p w:rsidR="00EF2AAE" w:rsidRPr="00F27550" w:rsidP="00EF2AAE" w14:paraId="129C8988"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A54D7F0"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13. Lī</w:t>
      </w:r>
      <w:r w:rsidRPr="00F27550">
        <w:rPr>
          <w:rFonts w:ascii="Times New Roman" w:eastAsia="Times New Roman" w:hAnsi="Times New Roman" w:cs="Times New Roman"/>
          <w:noProof/>
          <w:sz w:val="26"/>
          <w:szCs w:val="26"/>
        </w:rPr>
        <w:t>dzfinansējums netiek piešķirts, ja:</w:t>
      </w:r>
    </w:p>
    <w:p w:rsidR="00EF2AAE" w:rsidRPr="00F27550" w:rsidP="00EF2AAE" w14:paraId="43ECC823" w14:textId="123076C1">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13.1. tiek pārkāpti šo noteikumu VI nodaļā noteiktie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piešķiršanas nosacījumi;</w:t>
      </w:r>
    </w:p>
    <w:p w:rsidR="00EF2AAE" w:rsidRPr="00F27550" w:rsidP="00EF2AAE" w14:paraId="6DC6B829"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13.2. pretendents neatbilst vai nav izpildījis noteikumu prasības;</w:t>
      </w:r>
    </w:p>
    <w:p w:rsidR="00EF2AAE" w:rsidRPr="00F27550" w:rsidP="00EF2AAE" w14:paraId="7B93E7BD" w14:textId="1CAD793C">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13.3. pretendents nav iesniedzis visu </w:t>
      </w:r>
      <w:r w:rsidRPr="00F27550">
        <w:rPr>
          <w:rFonts w:ascii="Times New Roman" w:eastAsia="Times New Roman" w:hAnsi="Times New Roman" w:cs="Times New Roman"/>
          <w:noProof/>
          <w:sz w:val="26"/>
          <w:szCs w:val="26"/>
        </w:rPr>
        <w:t>noteikumu 9.</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punktā minēto informāciju un dokumentus;</w:t>
      </w:r>
    </w:p>
    <w:p w:rsidR="00EF2AAE" w:rsidRPr="00F27550" w:rsidP="00EF2AAE" w14:paraId="742E3EC2"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13.4. pašvaldības kārtējā gada budžeta ietvaros ir izlietots atbalsta programmas mērķim paredzētais finansējums.</w:t>
      </w:r>
    </w:p>
    <w:p w:rsidR="00EF2AAE" w:rsidRPr="00F27550" w:rsidP="00EF2AAE" w14:paraId="2D2A977B"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56021F07" w14:textId="4610B6D5">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14. Pretendents kalendārajā gadā var saņemt vienu līdzfinansējumu vienam no noteikumu 5.</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punktā minētajiem projektu īstenošanas mērķiem.</w:t>
      </w:r>
    </w:p>
    <w:p w:rsidR="00EF2AAE" w:rsidRPr="00F27550" w:rsidP="00EF2AAE" w14:paraId="2A6D251D"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38358DA5" w14:textId="6848931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15. Paziņojums par pretendentam piešķirto līdzfinansējumu tiek publicēts </w:t>
      </w:r>
      <w:r w:rsidRPr="00F27550" w:rsidR="00E323CF">
        <w:rPr>
          <w:rFonts w:ascii="Times New Roman" w:eastAsia="Times New Roman" w:hAnsi="Times New Roman" w:cs="Times New Roman"/>
          <w:noProof/>
          <w:sz w:val="26"/>
          <w:szCs w:val="26"/>
        </w:rPr>
        <w:t>p</w:t>
      </w:r>
      <w:r w:rsidRPr="00F27550">
        <w:rPr>
          <w:rFonts w:ascii="Times New Roman" w:eastAsia="Times New Roman" w:hAnsi="Times New Roman" w:cs="Times New Roman"/>
          <w:noProof/>
          <w:sz w:val="26"/>
          <w:szCs w:val="26"/>
        </w:rPr>
        <w:t>ašvaldības</w:t>
      </w:r>
      <w:r w:rsidRPr="00F27550" w:rsidR="00257A6B">
        <w:rPr>
          <w:rFonts w:ascii="Times New Roman" w:eastAsia="Times New Roman" w:hAnsi="Times New Roman" w:cs="Times New Roman"/>
          <w:noProof/>
          <w:sz w:val="26"/>
          <w:szCs w:val="26"/>
        </w:rPr>
        <w:t xml:space="preserve"> oficiālajā</w:t>
      </w:r>
      <w:r w:rsidRPr="00F27550">
        <w:rPr>
          <w:rFonts w:ascii="Times New Roman" w:eastAsia="Times New Roman" w:hAnsi="Times New Roman" w:cs="Times New Roman"/>
          <w:noProof/>
          <w:sz w:val="26"/>
          <w:szCs w:val="26"/>
        </w:rPr>
        <w:t xml:space="preserve"> tīmekļvietnē www.riga.lv.</w:t>
      </w:r>
    </w:p>
    <w:p w:rsidR="00EF2AAE" w:rsidRPr="00F27550" w:rsidP="00EF2AAE" w14:paraId="7987D10C"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6A6BBEF4" w14:textId="6E5A8CBF">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16. Pamatojoties uz Centra lēmumu par līdzfinansējuma piešķiršanu un tā apmēru, Cen</w:t>
      </w:r>
      <w:r w:rsidRPr="00F27550">
        <w:rPr>
          <w:rFonts w:ascii="Times New Roman" w:eastAsia="Times New Roman" w:hAnsi="Times New Roman" w:cs="Times New Roman"/>
          <w:noProof/>
          <w:sz w:val="26"/>
          <w:szCs w:val="26"/>
        </w:rPr>
        <w:t>trs un līdzfinansējuma saņēmējs slēdz līgumu, nosakot:</w:t>
      </w:r>
    </w:p>
    <w:p w:rsidR="00EF2AAE" w:rsidRPr="00F27550" w:rsidP="00EF2AAE" w14:paraId="428991BF" w14:textId="22D66C75">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16.1. līdzfinansējuma piešķiršanas kārtību;</w:t>
      </w:r>
    </w:p>
    <w:p w:rsidR="00EF2AAE" w:rsidRPr="00F27550" w:rsidP="00EF2AAE" w14:paraId="32A936F0"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16.2. līguma izpildes kontroles kārtību;</w:t>
      </w:r>
    </w:p>
    <w:p w:rsidR="00EF2AAE" w:rsidRPr="00F27550" w:rsidP="00EF2AAE" w14:paraId="20AD53E8"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16.3. līdzfinansējuma atmaksu tā piešķiršanas nosacījumu pārkāpšanas gadījumos;</w:t>
      </w:r>
    </w:p>
    <w:p w:rsidR="00EF2AAE" w:rsidRPr="00F27550" w:rsidP="00EF2AAE" w14:paraId="3478A008"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16.4. līguma izbeigšanu; </w:t>
      </w:r>
    </w:p>
    <w:p w:rsidR="00EF2AAE" w:rsidRPr="00F27550" w:rsidP="00EF2AAE" w14:paraId="12A027F4"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16.5. </w:t>
      </w:r>
      <w:r w:rsidRPr="00F27550">
        <w:rPr>
          <w:rFonts w:ascii="Times New Roman" w:eastAsia="Times New Roman" w:hAnsi="Times New Roman" w:cs="Times New Roman"/>
          <w:noProof/>
          <w:sz w:val="26"/>
          <w:szCs w:val="26"/>
        </w:rPr>
        <w:t>strīdu risināšanas kārtību.</w:t>
      </w:r>
    </w:p>
    <w:p w:rsidR="00EF2AAE" w:rsidRPr="00F27550" w:rsidP="00EF2AAE" w14:paraId="428738D6"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589C465A" w14:textId="77777777">
      <w:pPr>
        <w:spacing w:after="0" w:line="240" w:lineRule="auto"/>
        <w:ind w:firstLine="720"/>
        <w:jc w:val="center"/>
        <w:rPr>
          <w:rFonts w:ascii="Times New Roman" w:eastAsia="Times New Roman" w:hAnsi="Times New Roman" w:cs="Times New Roman"/>
          <w:b/>
          <w:bCs/>
          <w:noProof/>
          <w:sz w:val="26"/>
          <w:szCs w:val="26"/>
        </w:rPr>
      </w:pPr>
      <w:r w:rsidRPr="00F27550">
        <w:rPr>
          <w:rFonts w:ascii="Times New Roman" w:eastAsia="Times New Roman" w:hAnsi="Times New Roman" w:cs="Times New Roman"/>
          <w:b/>
          <w:bCs/>
          <w:noProof/>
          <w:sz w:val="26"/>
          <w:szCs w:val="26"/>
        </w:rPr>
        <w:t>V. Līdzfinansējuma izmaksa un līdzfinansējuma saņēmēja pienākumi</w:t>
      </w:r>
    </w:p>
    <w:p w:rsidR="00EF2AAE" w:rsidRPr="00F27550" w:rsidP="00EF2AAE" w14:paraId="7E43D803"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4FDD8D29" w14:textId="0A42E086">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17. Lai nodrošinātu piešķirtā līdzfinansējuma izmantošanu tam paredzētajam mērķim, </w:t>
      </w:r>
      <w:r w:rsidRPr="00F27550" w:rsidR="00257A6B">
        <w:rPr>
          <w:rFonts w:ascii="Times New Roman" w:eastAsia="Times New Roman" w:hAnsi="Times New Roman" w:cs="Times New Roman"/>
          <w:noProof/>
          <w:sz w:val="26"/>
          <w:szCs w:val="26"/>
        </w:rPr>
        <w:t>l</w:t>
      </w:r>
      <w:r w:rsidRPr="00F27550">
        <w:rPr>
          <w:rFonts w:ascii="Times New Roman" w:eastAsia="Times New Roman" w:hAnsi="Times New Roman" w:cs="Times New Roman"/>
          <w:noProof/>
          <w:sz w:val="26"/>
          <w:szCs w:val="26"/>
        </w:rPr>
        <w:t>īdzfina</w:t>
      </w:r>
      <w:r w:rsidRPr="00F27550" w:rsidR="00257A6B">
        <w:rPr>
          <w:rFonts w:ascii="Times New Roman" w:eastAsia="Times New Roman" w:hAnsi="Times New Roman" w:cs="Times New Roman"/>
          <w:noProof/>
          <w:sz w:val="26"/>
          <w:szCs w:val="26"/>
        </w:rPr>
        <w:t>n</w:t>
      </w:r>
      <w:r w:rsidRPr="00F27550">
        <w:rPr>
          <w:rFonts w:ascii="Times New Roman" w:eastAsia="Times New Roman" w:hAnsi="Times New Roman" w:cs="Times New Roman"/>
          <w:noProof/>
          <w:sz w:val="26"/>
          <w:szCs w:val="26"/>
        </w:rPr>
        <w:t>sējuma saņēmējs iesniedz Centram atskaiti (2.</w:t>
      </w:r>
      <w:r w:rsidR="001D393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pielikums) par </w:t>
      </w:r>
      <w:r w:rsidRPr="00F27550" w:rsidR="00257A6B">
        <w:rPr>
          <w:rFonts w:ascii="Times New Roman" w:eastAsia="Times New Roman" w:hAnsi="Times New Roman" w:cs="Times New Roman"/>
          <w:noProof/>
          <w:sz w:val="26"/>
          <w:szCs w:val="26"/>
        </w:rPr>
        <w:t xml:space="preserve">līdzfinansējuma </w:t>
      </w:r>
      <w:r w:rsidRPr="00F27550">
        <w:rPr>
          <w:rFonts w:ascii="Times New Roman" w:eastAsia="Times New Roman" w:hAnsi="Times New Roman" w:cs="Times New Roman"/>
          <w:noProof/>
          <w:sz w:val="26"/>
          <w:szCs w:val="26"/>
        </w:rPr>
        <w:t>izlietošanu atbilstoši līguma nosacījumiem.</w:t>
      </w:r>
    </w:p>
    <w:p w:rsidR="00EF2AAE" w:rsidRPr="00F27550" w:rsidP="00EF2AAE" w14:paraId="017D4EBE"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3F427144"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18. Līdzfinansējuma saņēmējam ir pienākums: </w:t>
      </w:r>
    </w:p>
    <w:p w:rsidR="00EF2AAE" w:rsidRPr="00F27550" w:rsidP="00EF2AAE" w14:paraId="730017EA"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18.1. nodrošināt telpu publisku izmantošanu;</w:t>
      </w:r>
    </w:p>
    <w:p w:rsidR="00EF2AAE" w:rsidRPr="00F27550" w:rsidP="00EF2AAE" w14:paraId="65A26BFC" w14:textId="42AC31AC">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18.1.1. vismaz divus gadus no līdzfinansējuma piešķiršanas brīža, ja saņemts līdzfinansējums līdz 5000</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i/>
          <w:iCs/>
          <w:noProof/>
          <w:sz w:val="26"/>
          <w:szCs w:val="26"/>
        </w:rPr>
        <w:t>eu</w:t>
      </w:r>
      <w:r w:rsidRPr="00F27550">
        <w:rPr>
          <w:rFonts w:ascii="Times New Roman" w:eastAsia="Times New Roman" w:hAnsi="Times New Roman" w:cs="Times New Roman"/>
          <w:i/>
          <w:iCs/>
          <w:noProof/>
          <w:sz w:val="26"/>
          <w:szCs w:val="26"/>
        </w:rPr>
        <w:t>ro</w:t>
      </w:r>
      <w:r w:rsidRPr="00F27550">
        <w:rPr>
          <w:rFonts w:ascii="Times New Roman" w:eastAsia="Times New Roman" w:hAnsi="Times New Roman" w:cs="Times New Roman"/>
          <w:noProof/>
          <w:sz w:val="26"/>
          <w:szCs w:val="26"/>
        </w:rPr>
        <w:t xml:space="preserve">; </w:t>
      </w:r>
    </w:p>
    <w:p w:rsidR="00EF2AAE" w:rsidRPr="00F27550" w:rsidP="00EF2AAE" w14:paraId="231585AE" w14:textId="62FA67C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18.1.2. vismaz četrus gadus no līdzfinansējuma piešķiršanas brīža, ja saņemts līdzfinansējums vairāk </w:t>
      </w:r>
      <w:r w:rsidR="003D1FAD">
        <w:rPr>
          <w:rFonts w:ascii="Times New Roman" w:eastAsia="Times New Roman" w:hAnsi="Times New Roman" w:cs="Times New Roman"/>
          <w:noProof/>
          <w:sz w:val="26"/>
          <w:szCs w:val="26"/>
        </w:rPr>
        <w:t>ne</w:t>
      </w:r>
      <w:r w:rsidRPr="00F27550">
        <w:rPr>
          <w:rFonts w:ascii="Times New Roman" w:eastAsia="Times New Roman" w:hAnsi="Times New Roman" w:cs="Times New Roman"/>
          <w:noProof/>
          <w:sz w:val="26"/>
          <w:szCs w:val="26"/>
        </w:rPr>
        <w:t>kā 5000</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i/>
          <w:iCs/>
          <w:noProof/>
          <w:sz w:val="26"/>
          <w:szCs w:val="26"/>
        </w:rPr>
        <w:t>euro</w:t>
      </w:r>
      <w:r w:rsidRPr="00F27550">
        <w:rPr>
          <w:rFonts w:ascii="Times New Roman" w:eastAsia="Times New Roman" w:hAnsi="Times New Roman" w:cs="Times New Roman"/>
          <w:noProof/>
          <w:sz w:val="26"/>
          <w:szCs w:val="26"/>
        </w:rPr>
        <w:t>;</w:t>
      </w:r>
    </w:p>
    <w:p w:rsidR="00EF2AAE" w:rsidRPr="00F27550" w:rsidP="00EF2AAE" w14:paraId="0BB6239B" w14:textId="10D21951">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18.2. informēt Centru, ja samazinās telpu izmantošanas periods un tas ir mazāks par diviem gadiem no līdzfinansējuma piešķiršanas brīž</w:t>
      </w:r>
      <w:r w:rsidRPr="00F27550">
        <w:rPr>
          <w:rFonts w:ascii="Times New Roman" w:eastAsia="Times New Roman" w:hAnsi="Times New Roman" w:cs="Times New Roman"/>
          <w:noProof/>
          <w:sz w:val="26"/>
          <w:szCs w:val="26"/>
        </w:rPr>
        <w:t>a.</w:t>
      </w:r>
    </w:p>
    <w:p w:rsidR="00EF2AAE" w:rsidRPr="00F27550" w:rsidP="00EF2AAE" w14:paraId="6580980B"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155DAAE"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19. Līdzfinansējuma izmaksa notiek vienā maksājumā uz līgumā norādīto bankas kontu.</w:t>
      </w:r>
    </w:p>
    <w:p w:rsidR="00EF2AAE" w:rsidRPr="00F27550" w:rsidP="00EF2AAE" w14:paraId="3AC0F441"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25B30248" w14:textId="0810B1E9">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20. Līdzfinansējuma saņēmējs 20 darb</w:t>
      </w:r>
      <w:r w:rsidRPr="00F27550" w:rsidR="00257A6B">
        <w:rPr>
          <w:rFonts w:ascii="Times New Roman" w:eastAsia="Times New Roman" w:hAnsi="Times New Roman" w:cs="Times New Roman"/>
          <w:noProof/>
          <w:sz w:val="26"/>
          <w:szCs w:val="26"/>
        </w:rPr>
        <w:t xml:space="preserve">a </w:t>
      </w:r>
      <w:r w:rsidRPr="00F27550">
        <w:rPr>
          <w:rFonts w:ascii="Times New Roman" w:eastAsia="Times New Roman" w:hAnsi="Times New Roman" w:cs="Times New Roman"/>
          <w:noProof/>
          <w:sz w:val="26"/>
          <w:szCs w:val="26"/>
        </w:rPr>
        <w:t>dienu laikā pēc Centra pieprasījuma vēstules saņemšanas atmaksā saņemto līdzfinansējumu vai tā daļu Centra norādītajā bankas kont</w:t>
      </w:r>
      <w:r w:rsidRPr="00F27550">
        <w:rPr>
          <w:rFonts w:ascii="Times New Roman" w:eastAsia="Times New Roman" w:hAnsi="Times New Roman" w:cs="Times New Roman"/>
          <w:noProof/>
          <w:sz w:val="26"/>
          <w:szCs w:val="26"/>
        </w:rPr>
        <w:t>ā, ja:</w:t>
      </w:r>
    </w:p>
    <w:p w:rsidR="00EF2AAE" w:rsidRPr="00F27550" w:rsidP="00EF2AAE" w14:paraId="5F6B390E" w14:textId="02BC0AE2">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20.1. nav iesniedzis izdevumus apliecinošus dokumentus, nav iesniedzis atskaites līgumā noteiktajos termiņos vai </w:t>
      </w:r>
      <w:r w:rsidRPr="00F27550" w:rsidR="00570DC9">
        <w:rPr>
          <w:rFonts w:ascii="Times New Roman" w:eastAsia="Times New Roman" w:hAnsi="Times New Roman" w:cs="Times New Roman"/>
          <w:noProof/>
          <w:sz w:val="26"/>
          <w:szCs w:val="26"/>
        </w:rPr>
        <w:t xml:space="preserve">tās </w:t>
      </w:r>
      <w:r w:rsidRPr="00F27550">
        <w:rPr>
          <w:rFonts w:ascii="Times New Roman" w:eastAsia="Times New Roman" w:hAnsi="Times New Roman" w:cs="Times New Roman"/>
          <w:noProof/>
          <w:sz w:val="26"/>
          <w:szCs w:val="26"/>
        </w:rPr>
        <w:t>iesniedzis neatbilstošā formā;</w:t>
      </w:r>
    </w:p>
    <w:p w:rsidR="00EF2AAE" w:rsidRPr="00F27550" w:rsidP="00EF2AAE" w14:paraId="2F78B111"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20.2. piešķirto līdzfinansējumu izlietojis citiem mērķiem nekā norādīts līgumā;</w:t>
      </w:r>
    </w:p>
    <w:p w:rsidR="00EF2AAE" w:rsidRPr="00F27550" w:rsidP="00EF2AAE" w14:paraId="442DB0FE"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20.3. 12 kalendāra mē</w:t>
      </w:r>
      <w:r w:rsidRPr="00F27550">
        <w:rPr>
          <w:rFonts w:ascii="Times New Roman" w:eastAsia="Times New Roman" w:hAnsi="Times New Roman" w:cs="Times New Roman"/>
          <w:noProof/>
          <w:sz w:val="26"/>
          <w:szCs w:val="26"/>
        </w:rPr>
        <w:t>nešu laikā no līdzfinansējuma saņemšanas nav īstenojis pieteikumā norādīto projektu;</w:t>
      </w:r>
    </w:p>
    <w:p w:rsidR="00EF2AAE" w:rsidRPr="00F27550" w:rsidP="00EF2AAE" w14:paraId="27EBD59E" w14:textId="682C9ACF">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20.4. telpu publiska izma</w:t>
      </w:r>
      <w:r w:rsidR="003B0766">
        <w:rPr>
          <w:rFonts w:ascii="Times New Roman" w:eastAsia="Times New Roman" w:hAnsi="Times New Roman" w:cs="Times New Roman"/>
          <w:noProof/>
          <w:sz w:val="26"/>
          <w:szCs w:val="26"/>
        </w:rPr>
        <w:t>n</w:t>
      </w:r>
      <w:r w:rsidRPr="00F27550">
        <w:rPr>
          <w:rFonts w:ascii="Times New Roman" w:eastAsia="Times New Roman" w:hAnsi="Times New Roman" w:cs="Times New Roman"/>
          <w:noProof/>
          <w:sz w:val="26"/>
          <w:szCs w:val="26"/>
        </w:rPr>
        <w:t xml:space="preserve">tošana ir nodrošināta mazāk </w:t>
      </w:r>
      <w:r w:rsidR="003D1FAD">
        <w:rPr>
          <w:rFonts w:ascii="Times New Roman" w:eastAsia="Times New Roman" w:hAnsi="Times New Roman" w:cs="Times New Roman"/>
          <w:noProof/>
          <w:sz w:val="26"/>
          <w:szCs w:val="26"/>
        </w:rPr>
        <w:t>ne</w:t>
      </w:r>
      <w:r w:rsidRPr="00F27550">
        <w:rPr>
          <w:rFonts w:ascii="Times New Roman" w:eastAsia="Times New Roman" w:hAnsi="Times New Roman" w:cs="Times New Roman"/>
          <w:noProof/>
          <w:sz w:val="26"/>
          <w:szCs w:val="26"/>
        </w:rPr>
        <w:t xml:space="preserve">kā </w:t>
      </w:r>
      <w:r w:rsidRPr="00F27550" w:rsidR="00570DC9">
        <w:rPr>
          <w:rFonts w:ascii="Times New Roman" w:eastAsia="Times New Roman" w:hAnsi="Times New Roman" w:cs="Times New Roman"/>
          <w:noProof/>
          <w:sz w:val="26"/>
          <w:szCs w:val="26"/>
        </w:rPr>
        <w:t>divus</w:t>
      </w:r>
      <w:r w:rsidRPr="00F27550">
        <w:rPr>
          <w:rFonts w:ascii="Times New Roman" w:eastAsia="Times New Roman" w:hAnsi="Times New Roman" w:cs="Times New Roman"/>
          <w:noProof/>
          <w:sz w:val="26"/>
          <w:szCs w:val="26"/>
        </w:rPr>
        <w:t xml:space="preserve"> gadus no līdzfinansējuma piešķiršanas brīža, atmaksājot saņemto līdzfinansējumu proporcionāli telpu izmantošanas laikam;</w:t>
      </w:r>
    </w:p>
    <w:p w:rsidR="00EF2AAE" w:rsidRPr="00F27550" w:rsidP="00EF2AAE" w14:paraId="1D6EE3F8"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20.5. līdzfinansējums izlietots mazākā apjomā nekā tika piešķirts;</w:t>
      </w:r>
    </w:p>
    <w:p w:rsidR="00EF2AAE" w:rsidRPr="00F27550" w:rsidP="00EF2AAE" w14:paraId="422C6534" w14:textId="541AE09F">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20.6. līdzfinansējums izmaksāts, līdzfinansējuma saņēmējam sniedzot</w:t>
      </w:r>
      <w:r w:rsidRPr="00F27550">
        <w:rPr>
          <w:rFonts w:ascii="Times New Roman" w:eastAsia="Times New Roman" w:hAnsi="Times New Roman" w:cs="Times New Roman"/>
          <w:noProof/>
          <w:sz w:val="26"/>
          <w:szCs w:val="26"/>
        </w:rPr>
        <w:t xml:space="preserve"> nepatiesu vai nepilnīgu informāciju vai nepaziņojot par apstākļiem, kuri ietekmē tiesības uz līdzfinansējuma saņemšanu.</w:t>
      </w:r>
    </w:p>
    <w:p w:rsidR="00EF2AAE" w:rsidRPr="00F27550" w:rsidP="00EF2AAE" w14:paraId="3C335A00"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910913D" w14:textId="0A7BA0EE">
      <w:pPr>
        <w:spacing w:after="0" w:line="240" w:lineRule="auto"/>
        <w:ind w:firstLine="720"/>
        <w:jc w:val="center"/>
        <w:rPr>
          <w:rFonts w:ascii="Times New Roman" w:eastAsia="Times New Roman" w:hAnsi="Times New Roman" w:cs="Times New Roman"/>
          <w:b/>
          <w:bCs/>
          <w:noProof/>
          <w:sz w:val="26"/>
          <w:szCs w:val="26"/>
        </w:rPr>
      </w:pPr>
      <w:r w:rsidRPr="00F27550">
        <w:rPr>
          <w:rFonts w:ascii="Times New Roman" w:eastAsia="Times New Roman" w:hAnsi="Times New Roman" w:cs="Times New Roman"/>
          <w:b/>
          <w:bCs/>
          <w:noProof/>
          <w:sz w:val="26"/>
          <w:szCs w:val="26"/>
        </w:rPr>
        <w:t xml:space="preserve">VI. </w:t>
      </w:r>
      <w:r w:rsidRPr="00F27550">
        <w:rPr>
          <w:rFonts w:ascii="Times New Roman" w:eastAsia="Times New Roman" w:hAnsi="Times New Roman" w:cs="Times New Roman"/>
          <w:b/>
          <w:bCs/>
          <w:i/>
          <w:iCs/>
          <w:noProof/>
          <w:sz w:val="26"/>
          <w:szCs w:val="26"/>
        </w:rPr>
        <w:t>De minimis</w:t>
      </w:r>
      <w:r w:rsidRPr="00F27550">
        <w:rPr>
          <w:rFonts w:ascii="Times New Roman" w:eastAsia="Times New Roman" w:hAnsi="Times New Roman" w:cs="Times New Roman"/>
          <w:b/>
          <w:bCs/>
          <w:noProof/>
          <w:sz w:val="26"/>
          <w:szCs w:val="26"/>
        </w:rPr>
        <w:t xml:space="preserve"> atbalsta nosacījumi</w:t>
      </w:r>
    </w:p>
    <w:p w:rsidR="00EF2AAE" w:rsidRPr="00F27550" w:rsidP="00EF2AAE" w14:paraId="2BA07F78"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4746DBCF"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21. Centrs veic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piešķiršanu un uzskaiti saskaņā ar normatīvajiem aktiem par </w:t>
      </w:r>
      <w:r w:rsidRPr="00F27550">
        <w:rPr>
          <w:rFonts w:ascii="Times New Roman" w:eastAsia="Times New Roman" w:hAnsi="Times New Roman" w:cs="Times New Roman"/>
          <w:i/>
          <w:iCs/>
          <w:noProof/>
          <w:sz w:val="26"/>
          <w:szCs w:val="26"/>
        </w:rPr>
        <w:t>de</w:t>
      </w:r>
      <w:r w:rsidRPr="00F27550">
        <w:rPr>
          <w:rFonts w:ascii="Times New Roman" w:eastAsia="Times New Roman" w:hAnsi="Times New Roman" w:cs="Times New Roman"/>
          <w:i/>
          <w:iCs/>
          <w:noProof/>
          <w:sz w:val="26"/>
          <w:szCs w:val="26"/>
        </w:rPr>
        <w:t xml:space="preserve"> minimis</w:t>
      </w:r>
      <w:r w:rsidRPr="00F27550">
        <w:rPr>
          <w:rFonts w:ascii="Times New Roman" w:eastAsia="Times New Roman" w:hAnsi="Times New Roman" w:cs="Times New Roman"/>
          <w:noProof/>
          <w:sz w:val="26"/>
          <w:szCs w:val="26"/>
        </w:rPr>
        <w:t xml:space="preserve"> atbalsta uzskaites un piešķiršanas kārtību.</w:t>
      </w:r>
    </w:p>
    <w:p w:rsidR="00EF2AAE" w:rsidRPr="00F27550" w:rsidP="00EF2AAE" w14:paraId="046B7D67" w14:textId="77777777">
      <w:pPr>
        <w:spacing w:after="0" w:line="240" w:lineRule="auto"/>
        <w:ind w:firstLine="720"/>
        <w:jc w:val="both"/>
        <w:rPr>
          <w:rFonts w:ascii="Times New Roman" w:eastAsia="Times New Roman" w:hAnsi="Times New Roman" w:cs="Times New Roman"/>
          <w:noProof/>
          <w:sz w:val="26"/>
          <w:szCs w:val="26"/>
        </w:rPr>
      </w:pPr>
    </w:p>
    <w:p w:rsidR="00EF2AAE" w:rsidP="00EF2AAE" w14:paraId="2AB68CCB" w14:textId="75D4073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22.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uzskata par piešķirtu ar līguma noslēgšanas dienu.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noteikumu ietvaros piešķir līdz 2031.</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gada 30.</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jūnijam.</w:t>
      </w:r>
    </w:p>
    <w:p w:rsidR="00C61B6F" w:rsidRPr="00F27550" w:rsidP="00EF2AAE" w14:paraId="25D234D7"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38442050" w14:textId="70762FCB">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23. Piešķirot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Centrs pārbauda, vai plānotais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atbalsts kopā ar iepriekšējos tr</w:t>
      </w:r>
      <w:r w:rsidRPr="00F27550" w:rsidR="009F1D33">
        <w:rPr>
          <w:rFonts w:ascii="Times New Roman" w:eastAsia="Times New Roman" w:hAnsi="Times New Roman" w:cs="Times New Roman"/>
          <w:noProof/>
          <w:sz w:val="26"/>
          <w:szCs w:val="26"/>
        </w:rPr>
        <w:t>ijos</w:t>
      </w:r>
      <w:r w:rsidRPr="00F27550">
        <w:rPr>
          <w:rFonts w:ascii="Times New Roman" w:eastAsia="Times New Roman" w:hAnsi="Times New Roman" w:cs="Times New Roman"/>
          <w:noProof/>
          <w:sz w:val="26"/>
          <w:szCs w:val="26"/>
        </w:rPr>
        <w:t xml:space="preserve"> gados, skaitot no atbalsta piešķiršanas dienas, piešķirto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viena vienota uzņēmuma līmenī nepārsniedz </w:t>
      </w:r>
      <w:r w:rsidRPr="00F27550" w:rsidR="00E323CF">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egulas 3.</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panta 2.</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punktā noteikto maksimālo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apmēru. Viens vienots uzņēmums ir uzņēmums, kas atbilst </w:t>
      </w:r>
      <w:r w:rsidRPr="00F27550" w:rsidR="00E323CF">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egulas 2.</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panta 2.</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punktā noteiktajam.</w:t>
      </w:r>
    </w:p>
    <w:p w:rsidR="00EF2AAE" w:rsidRPr="00F27550" w:rsidP="00EF2AAE" w14:paraId="28986B5D"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7A5BA181" w14:textId="5A6FBE7B">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24. Līdzfinansējums kā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atbalsts tiek piešķirts kā vienreizējs maksājums granta veidā.</w:t>
      </w:r>
    </w:p>
    <w:p w:rsidR="00EF2AAE" w:rsidRPr="00F27550" w:rsidP="00EF2AAE" w14:paraId="284FC016"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688C6F7" w14:textId="0837BA8C">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25.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saskaņā ar </w:t>
      </w:r>
      <w:r w:rsidRPr="00F27550" w:rsidR="00BF5B9D">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 xml:space="preserve">egulu piešķir, ievērojot </w:t>
      </w:r>
      <w:r w:rsidRPr="00F27550" w:rsidR="00BF5B9D">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egulas 1.</w:t>
      </w:r>
      <w:r w:rsidRPr="00F27550" w:rsidR="009737E7">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panta </w:t>
      </w:r>
      <w:r w:rsidRPr="00F27550" w:rsidR="00BF5B9D">
        <w:rPr>
          <w:rFonts w:ascii="Times New Roman" w:eastAsia="Times New Roman" w:hAnsi="Times New Roman" w:cs="Times New Roman"/>
          <w:noProof/>
          <w:sz w:val="26"/>
          <w:szCs w:val="26"/>
        </w:rPr>
        <w:br/>
      </w:r>
      <w:r w:rsidRPr="00F27550">
        <w:rPr>
          <w:rFonts w:ascii="Times New Roman" w:eastAsia="Times New Roman" w:hAnsi="Times New Roman" w:cs="Times New Roman"/>
          <w:noProof/>
          <w:sz w:val="26"/>
          <w:szCs w:val="26"/>
        </w:rPr>
        <w:t>1.</w:t>
      </w:r>
      <w:r w:rsidRPr="00F27550" w:rsidR="009737E7">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 xml:space="preserve">punktā minētos nozaru un darbību ierobežojumus. Ja pretendents vienlaikus darbojas vienā vai vairākās </w:t>
      </w:r>
      <w:r w:rsidRPr="00F27550" w:rsidR="00BF5B9D">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egulas</w:t>
      </w:r>
      <w:r w:rsidRPr="00F27550">
        <w:rPr>
          <w:rFonts w:ascii="Times New Roman" w:eastAsia="Times New Roman" w:hAnsi="Times New Roman" w:cs="Times New Roman"/>
          <w:noProof/>
          <w:sz w:val="26"/>
          <w:szCs w:val="26"/>
        </w:rPr>
        <w:t xml:space="preserve"> 1. panta 1. punkta a), b), c) un d) apakšpunktā minētajās nozarēs, atbalstu drīkst piešķirt tikai tad, ja pretendents nodrošina šo nozaru darbību nodalīšanu vai uzskaites nodalīšanu, lai saskaņā ar </w:t>
      </w:r>
      <w:r w:rsidRPr="00F27550" w:rsidR="00BF5B9D">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egulas 1.</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panta 2.</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punktu darbības izslēgtajās nozarēs n</w:t>
      </w:r>
      <w:r w:rsidRPr="00F27550">
        <w:rPr>
          <w:rFonts w:ascii="Times New Roman" w:eastAsia="Times New Roman" w:hAnsi="Times New Roman" w:cs="Times New Roman"/>
          <w:noProof/>
          <w:sz w:val="26"/>
          <w:szCs w:val="26"/>
        </w:rPr>
        <w:t>egūt</w:t>
      </w:r>
      <w:r w:rsidRPr="00F27550" w:rsidR="001323C7">
        <w:rPr>
          <w:rFonts w:ascii="Times New Roman" w:eastAsia="Times New Roman" w:hAnsi="Times New Roman" w:cs="Times New Roman"/>
          <w:noProof/>
          <w:sz w:val="26"/>
          <w:szCs w:val="26"/>
        </w:rPr>
        <w:t>u</w:t>
      </w:r>
      <w:r w:rsidRPr="00F27550">
        <w:rPr>
          <w:rFonts w:ascii="Times New Roman" w:eastAsia="Times New Roman" w:hAnsi="Times New Roman" w:cs="Times New Roman"/>
          <w:noProof/>
          <w:sz w:val="26"/>
          <w:szCs w:val="26"/>
        </w:rPr>
        <w:t xml:space="preserve"> labumu no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ko piešķir saskaņā ar noteikumiem. </w:t>
      </w:r>
    </w:p>
    <w:p w:rsidR="00EF2AAE" w:rsidRPr="00F27550" w:rsidP="00EF2AAE" w14:paraId="1845A356"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4297D729" w14:textId="77777777">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26. Ja par vienām un tām pašām projekta attiecināmajām izmaksām tiek piešķirts atbalsts vairāku komercdarbības atbalsta programmu ietvaros, atbalsta saņēmējs iesniedz informāciju par</w:t>
      </w:r>
      <w:r w:rsidRPr="00F27550">
        <w:rPr>
          <w:rFonts w:ascii="Times New Roman" w:eastAsia="Times New Roman" w:hAnsi="Times New Roman" w:cs="Times New Roman"/>
          <w:noProof/>
          <w:sz w:val="26"/>
          <w:szCs w:val="26"/>
        </w:rPr>
        <w:t xml:space="preserve"> plānoto un piešķirto atbalstu, tai skaitā par tām pašām attiecināmajām izmaksām, norādot atbalsta piešķiršanas datumu (tai skaitā plānoto atbalsta piešķiršanas datumu), atbalsta intensitāti, atbalsta sniedzēju, atbalsta pasākumu vai investīciju un plānoto</w:t>
      </w:r>
      <w:r w:rsidRPr="00F27550">
        <w:rPr>
          <w:rFonts w:ascii="Times New Roman" w:eastAsia="Times New Roman" w:hAnsi="Times New Roman" w:cs="Times New Roman"/>
          <w:noProof/>
          <w:sz w:val="26"/>
          <w:szCs w:val="26"/>
        </w:rPr>
        <w:t xml:space="preserve"> vai piešķirto atbalsta summu.</w:t>
      </w:r>
    </w:p>
    <w:p w:rsidR="00EF2AAE" w:rsidRPr="00F27550" w:rsidP="00EF2AAE" w14:paraId="56260D38"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0CD60892" w14:textId="5CFC3313">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27. Noteikumu ietvaros piešķirto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drīkst kumulēt ar citu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tai skaitā attiecībā uz vienām un tām pašām attiecināmajām izmaksām, līdz </w:t>
      </w:r>
      <w:r w:rsidRPr="00F27550" w:rsidR="00BF5B9D">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egulas 3.</w:t>
      </w:r>
      <w:r w:rsidRPr="00F27550" w:rsidR="00794878">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panta 2.</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punktā noteiktajam attiecīgajam robežlielumam, kā arī drīkst kumulēt ar citu komercdarbības atbalstu, tai skaitā attiecībā uz vienām un tām pašām attiecināmajām izmaksām, ja netiek pārsniegta attiecīgā maksimālā atbalsta intensitāte vai atbalsta summa, kād</w:t>
      </w:r>
      <w:r w:rsidRPr="00F27550">
        <w:rPr>
          <w:rFonts w:ascii="Times New Roman" w:eastAsia="Times New Roman" w:hAnsi="Times New Roman" w:cs="Times New Roman"/>
          <w:noProof/>
          <w:sz w:val="26"/>
          <w:szCs w:val="26"/>
        </w:rPr>
        <w:t xml:space="preserve">a noteikta komercdarbības atbalsta programmā, </w:t>
      </w:r>
      <w:r w:rsidRPr="00F27550">
        <w:rPr>
          <w:rFonts w:ascii="Times New Roman" w:eastAsia="Times New Roman" w:hAnsi="Times New Roman" w:cs="Times New Roman"/>
          <w:i/>
          <w:iCs/>
          <w:noProof/>
          <w:sz w:val="26"/>
          <w:szCs w:val="26"/>
        </w:rPr>
        <w:t>ad-hoc</w:t>
      </w:r>
      <w:r w:rsidRPr="00F27550">
        <w:rPr>
          <w:rFonts w:ascii="Times New Roman" w:eastAsia="Times New Roman" w:hAnsi="Times New Roman" w:cs="Times New Roman"/>
          <w:noProof/>
          <w:sz w:val="26"/>
          <w:szCs w:val="26"/>
        </w:rPr>
        <w:t xml:space="preserve"> lēmumā vai Eiropas Komisijas lēmumā.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ar citu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par vienām un tām pašām izmaksām var apvienot, ja pēc atbalstu apvienošanas atbalsta vienībai vai izmaksu pozīcijai at</w:t>
      </w:r>
      <w:r w:rsidRPr="00F27550">
        <w:rPr>
          <w:rFonts w:ascii="Times New Roman" w:eastAsia="Times New Roman" w:hAnsi="Times New Roman" w:cs="Times New Roman"/>
          <w:noProof/>
          <w:sz w:val="26"/>
          <w:szCs w:val="26"/>
        </w:rPr>
        <w:t>tiecīgā maksimālā atbalsta intensitāte nepārsniedz 100</w:t>
      </w:r>
      <w:r w:rsidR="00C61B6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w:t>
      </w:r>
    </w:p>
    <w:p w:rsidR="00EF2AAE" w:rsidRPr="00F27550" w:rsidP="00EF2AAE" w14:paraId="0A1379BF"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28324A69" w14:textId="3CA764BB">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28. Centrs uzglabā visus ar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piešķiršanu saistītos datus 10 gadus, sākot no dienas, kurā saskaņā ar noteikumos noteikto piešķirts pēdējais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atbalsts.</w:t>
      </w:r>
    </w:p>
    <w:p w:rsidR="00EF2AAE" w:rsidRPr="00F27550" w:rsidP="00EF2AAE" w14:paraId="2C5D7690"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89A32AE" w14:textId="049693F1">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29.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w:t>
      </w:r>
      <w:r w:rsidRPr="00F27550">
        <w:rPr>
          <w:rFonts w:ascii="Times New Roman" w:eastAsia="Times New Roman" w:hAnsi="Times New Roman" w:cs="Times New Roman"/>
          <w:noProof/>
          <w:sz w:val="26"/>
          <w:szCs w:val="26"/>
        </w:rPr>
        <w:t xml:space="preserve">balsta saņēmējs uzglabā visus ar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piešķiršanu saistītos datus 10 gadus no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piešķiršanas dienas atbilstoši </w:t>
      </w:r>
      <w:r w:rsidRPr="00F27550" w:rsidR="00BF5B9D">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egulas 6.</w:t>
      </w:r>
      <w:r w:rsidRPr="00F27550" w:rsidR="00794878">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panta 3. un 7.</w:t>
      </w:r>
      <w:r w:rsidR="00F47B56">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punktam.</w:t>
      </w:r>
    </w:p>
    <w:p w:rsidR="00EF2AAE" w:rsidRPr="00F27550" w:rsidP="00EF2AAE" w14:paraId="6E96F1CF" w14:textId="77777777">
      <w:pPr>
        <w:spacing w:after="0" w:line="240" w:lineRule="auto"/>
        <w:ind w:firstLine="720"/>
        <w:jc w:val="both"/>
        <w:rPr>
          <w:rFonts w:ascii="Times New Roman" w:eastAsia="Times New Roman" w:hAnsi="Times New Roman" w:cs="Times New Roman"/>
          <w:noProof/>
          <w:sz w:val="26"/>
          <w:szCs w:val="26"/>
        </w:rPr>
      </w:pPr>
    </w:p>
    <w:p w:rsidR="00C95C98" w:rsidRPr="00F27550" w:rsidP="00EF2AAE" w14:paraId="5A17721C" w14:textId="45E80581">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30. Ja tiek pārkāpti </w:t>
      </w:r>
      <w:r w:rsidRPr="00F27550" w:rsidR="00BF5B9D">
        <w:rPr>
          <w:rFonts w:ascii="Times New Roman" w:eastAsia="Times New Roman" w:hAnsi="Times New Roman" w:cs="Times New Roman"/>
          <w:noProof/>
          <w:sz w:val="26"/>
          <w:szCs w:val="26"/>
        </w:rPr>
        <w:t>R</w:t>
      </w:r>
      <w:r w:rsidRPr="00F27550">
        <w:rPr>
          <w:rFonts w:ascii="Times New Roman" w:eastAsia="Times New Roman" w:hAnsi="Times New Roman" w:cs="Times New Roman"/>
          <w:noProof/>
          <w:sz w:val="26"/>
          <w:szCs w:val="26"/>
        </w:rPr>
        <w:t xml:space="preserve">egulas nosacījumi,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atbalsta saņēmējam ir pienākums atmaksāt Centram noteikumu ietvaros saņemto nelikumīgo </w:t>
      </w:r>
      <w:r w:rsidRPr="00F27550">
        <w:rPr>
          <w:rFonts w:ascii="Times New Roman" w:eastAsia="Times New Roman" w:hAnsi="Times New Roman" w:cs="Times New Roman"/>
          <w:i/>
          <w:iCs/>
          <w:noProof/>
          <w:sz w:val="26"/>
          <w:szCs w:val="26"/>
        </w:rPr>
        <w:t>de minimis</w:t>
      </w:r>
      <w:r w:rsidRPr="00F27550">
        <w:rPr>
          <w:rFonts w:ascii="Times New Roman" w:eastAsia="Times New Roman" w:hAnsi="Times New Roman" w:cs="Times New Roman"/>
          <w:noProof/>
          <w:sz w:val="26"/>
          <w:szCs w:val="26"/>
        </w:rPr>
        <w:t xml:space="preserve"> atbalstu kopā ar procentiem no līdzekļiem, kas ir brīvi no komercdarbības atbalsta, atbilstoši Komercdarbības atbalsta kontroles likuma IV vai V nodaļas nosa</w:t>
      </w:r>
      <w:r w:rsidRPr="00F27550">
        <w:rPr>
          <w:rFonts w:ascii="Times New Roman" w:eastAsia="Times New Roman" w:hAnsi="Times New Roman" w:cs="Times New Roman"/>
          <w:noProof/>
          <w:sz w:val="26"/>
          <w:szCs w:val="26"/>
        </w:rPr>
        <w:t>cījumiem.</w:t>
      </w:r>
    </w:p>
    <w:p w:rsidR="00C95C98" w:rsidRPr="00F27550" w:rsidP="00701A1C" w14:paraId="508178EF" w14:textId="77777777">
      <w:pPr>
        <w:spacing w:after="0" w:line="240" w:lineRule="auto"/>
        <w:ind w:firstLine="720"/>
        <w:jc w:val="both"/>
        <w:rPr>
          <w:rFonts w:ascii="Times New Roman" w:eastAsia="Times New Roman" w:hAnsi="Times New Roman" w:cs="Times New Roman"/>
          <w:noProof/>
          <w:sz w:val="26"/>
          <w:szCs w:val="26"/>
        </w:rPr>
      </w:pPr>
    </w:p>
    <w:p w:rsidR="00066F2F" w:rsidRPr="00F27550" w:rsidP="00EF2AAE" w14:paraId="2675B96C" w14:textId="77777777">
      <w:pPr>
        <w:spacing w:after="0" w:line="240" w:lineRule="auto"/>
        <w:ind w:firstLine="720"/>
        <w:jc w:val="center"/>
        <w:rPr>
          <w:rFonts w:ascii="Times New Roman" w:eastAsia="Times New Roman" w:hAnsi="Times New Roman" w:cs="Times New Roman"/>
          <w:b/>
          <w:bCs/>
          <w:noProof/>
          <w:sz w:val="26"/>
          <w:szCs w:val="26"/>
        </w:rPr>
      </w:pPr>
    </w:p>
    <w:p w:rsidR="00066F2F" w:rsidRPr="00F27550" w:rsidP="00EF2AAE" w14:paraId="665717AF" w14:textId="77777777">
      <w:pPr>
        <w:spacing w:after="0" w:line="240" w:lineRule="auto"/>
        <w:ind w:firstLine="720"/>
        <w:jc w:val="center"/>
        <w:rPr>
          <w:rFonts w:ascii="Times New Roman" w:eastAsia="Times New Roman" w:hAnsi="Times New Roman" w:cs="Times New Roman"/>
          <w:b/>
          <w:bCs/>
          <w:noProof/>
          <w:sz w:val="26"/>
          <w:szCs w:val="26"/>
        </w:rPr>
      </w:pPr>
    </w:p>
    <w:p w:rsidR="00066F2F" w:rsidRPr="00F27550" w:rsidP="00EF2AAE" w14:paraId="19A40ED2" w14:textId="77777777">
      <w:pPr>
        <w:spacing w:after="0" w:line="240" w:lineRule="auto"/>
        <w:ind w:firstLine="720"/>
        <w:jc w:val="center"/>
        <w:rPr>
          <w:rFonts w:ascii="Times New Roman" w:eastAsia="Times New Roman" w:hAnsi="Times New Roman" w:cs="Times New Roman"/>
          <w:b/>
          <w:bCs/>
          <w:noProof/>
          <w:sz w:val="26"/>
          <w:szCs w:val="26"/>
        </w:rPr>
      </w:pPr>
    </w:p>
    <w:p w:rsidR="00066F2F" w:rsidRPr="00F27550" w:rsidP="00EF2AAE" w14:paraId="3EA800BE" w14:textId="77777777">
      <w:pPr>
        <w:spacing w:after="0" w:line="240" w:lineRule="auto"/>
        <w:ind w:firstLine="720"/>
        <w:jc w:val="center"/>
        <w:rPr>
          <w:rFonts w:ascii="Times New Roman" w:eastAsia="Times New Roman" w:hAnsi="Times New Roman" w:cs="Times New Roman"/>
          <w:b/>
          <w:bCs/>
          <w:noProof/>
          <w:sz w:val="26"/>
          <w:szCs w:val="26"/>
        </w:rPr>
      </w:pPr>
    </w:p>
    <w:p w:rsidR="00066F2F" w:rsidP="00EF2AAE" w14:paraId="5261FB31" w14:textId="0E6C9659">
      <w:pPr>
        <w:spacing w:after="0" w:line="240" w:lineRule="auto"/>
        <w:ind w:firstLine="720"/>
        <w:jc w:val="center"/>
        <w:rPr>
          <w:rFonts w:ascii="Times New Roman" w:eastAsia="Times New Roman" w:hAnsi="Times New Roman" w:cs="Times New Roman"/>
          <w:b/>
          <w:bCs/>
          <w:noProof/>
          <w:sz w:val="26"/>
          <w:szCs w:val="26"/>
        </w:rPr>
      </w:pPr>
    </w:p>
    <w:p w:rsidR="00871E4E" w:rsidP="00EF2AAE" w14:paraId="76D09D62" w14:textId="3C32BCA0">
      <w:pPr>
        <w:spacing w:after="0" w:line="240" w:lineRule="auto"/>
        <w:ind w:firstLine="720"/>
        <w:jc w:val="center"/>
        <w:rPr>
          <w:rFonts w:ascii="Times New Roman" w:eastAsia="Times New Roman" w:hAnsi="Times New Roman" w:cs="Times New Roman"/>
          <w:b/>
          <w:bCs/>
          <w:noProof/>
          <w:sz w:val="26"/>
          <w:szCs w:val="26"/>
        </w:rPr>
      </w:pPr>
    </w:p>
    <w:p w:rsidR="00871E4E" w:rsidRPr="00F27550" w:rsidP="00EF2AAE" w14:paraId="017B2211" w14:textId="77777777">
      <w:pPr>
        <w:spacing w:after="0" w:line="240" w:lineRule="auto"/>
        <w:ind w:firstLine="720"/>
        <w:jc w:val="center"/>
        <w:rPr>
          <w:rFonts w:ascii="Times New Roman" w:eastAsia="Times New Roman" w:hAnsi="Times New Roman" w:cs="Times New Roman"/>
          <w:b/>
          <w:bCs/>
          <w:noProof/>
          <w:sz w:val="26"/>
          <w:szCs w:val="26"/>
        </w:rPr>
      </w:pPr>
    </w:p>
    <w:p w:rsidR="00066F2F" w:rsidRPr="00F27550" w:rsidP="00EF2AAE" w14:paraId="3E6AFDCE" w14:textId="77777777">
      <w:pPr>
        <w:spacing w:after="0" w:line="240" w:lineRule="auto"/>
        <w:ind w:firstLine="720"/>
        <w:jc w:val="center"/>
        <w:rPr>
          <w:rFonts w:ascii="Times New Roman" w:eastAsia="Times New Roman" w:hAnsi="Times New Roman" w:cs="Times New Roman"/>
          <w:b/>
          <w:bCs/>
          <w:noProof/>
          <w:sz w:val="26"/>
          <w:szCs w:val="26"/>
        </w:rPr>
      </w:pPr>
    </w:p>
    <w:p w:rsidR="00EF2AAE" w:rsidRPr="00F27550" w:rsidP="00EF2AAE" w14:paraId="2694A86C" w14:textId="13EE777F">
      <w:pPr>
        <w:spacing w:after="0" w:line="240" w:lineRule="auto"/>
        <w:ind w:firstLine="720"/>
        <w:jc w:val="center"/>
        <w:rPr>
          <w:rFonts w:ascii="Times New Roman" w:eastAsia="Times New Roman" w:hAnsi="Times New Roman" w:cs="Times New Roman"/>
          <w:b/>
          <w:bCs/>
          <w:noProof/>
          <w:sz w:val="26"/>
          <w:szCs w:val="26"/>
        </w:rPr>
      </w:pPr>
      <w:r w:rsidRPr="00F27550">
        <w:rPr>
          <w:rFonts w:ascii="Times New Roman" w:eastAsia="Times New Roman" w:hAnsi="Times New Roman" w:cs="Times New Roman"/>
          <w:b/>
          <w:bCs/>
          <w:noProof/>
          <w:sz w:val="26"/>
          <w:szCs w:val="26"/>
        </w:rPr>
        <w:t>VII. Noslēguma jautājums</w:t>
      </w:r>
    </w:p>
    <w:p w:rsidR="00EF2AAE" w:rsidRPr="00F27550" w:rsidP="00EF2AAE" w14:paraId="6ED39DA3" w14:textId="77777777">
      <w:pPr>
        <w:spacing w:after="0" w:line="240" w:lineRule="auto"/>
        <w:ind w:firstLine="720"/>
        <w:jc w:val="center"/>
        <w:rPr>
          <w:rFonts w:ascii="Times New Roman" w:eastAsia="Times New Roman" w:hAnsi="Times New Roman" w:cs="Times New Roman"/>
          <w:b/>
          <w:bCs/>
          <w:noProof/>
          <w:sz w:val="26"/>
          <w:szCs w:val="26"/>
        </w:rPr>
      </w:pPr>
    </w:p>
    <w:p w:rsidR="00C95C98" w:rsidRPr="00F27550" w:rsidP="00EF2AAE" w14:paraId="0B040644" w14:textId="6EF9B56C">
      <w:pPr>
        <w:spacing w:after="0" w:line="240" w:lineRule="auto"/>
        <w:ind w:firstLine="720"/>
        <w:jc w:val="both"/>
        <w:rPr>
          <w:rFonts w:ascii="Times New Roman" w:eastAsia="Times New Roman" w:hAnsi="Times New Roman" w:cs="Times New Roman"/>
          <w:noProof/>
          <w:sz w:val="26"/>
          <w:szCs w:val="26"/>
        </w:rPr>
      </w:pPr>
      <w:r w:rsidRPr="00F27550">
        <w:rPr>
          <w:rFonts w:ascii="Times New Roman" w:eastAsia="Times New Roman" w:hAnsi="Times New Roman" w:cs="Times New Roman"/>
          <w:noProof/>
          <w:sz w:val="26"/>
          <w:szCs w:val="26"/>
        </w:rPr>
        <w:t xml:space="preserve"> 31. Projektu realizācijai 2025.</w:t>
      </w:r>
      <w:r w:rsidR="00C61B6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gadā pieteikumi iesniedzami no noteikumu spēkā stāšanās dienas līdz 2025.</w:t>
      </w:r>
      <w:r w:rsidR="00C61B6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gada 31.</w:t>
      </w:r>
      <w:r w:rsidR="00C61B6F">
        <w:rPr>
          <w:rFonts w:ascii="Times New Roman" w:eastAsia="Times New Roman" w:hAnsi="Times New Roman" w:cs="Times New Roman"/>
          <w:noProof/>
          <w:sz w:val="26"/>
          <w:szCs w:val="26"/>
        </w:rPr>
        <w:t> </w:t>
      </w:r>
      <w:r w:rsidRPr="00F27550">
        <w:rPr>
          <w:rFonts w:ascii="Times New Roman" w:eastAsia="Times New Roman" w:hAnsi="Times New Roman" w:cs="Times New Roman"/>
          <w:noProof/>
          <w:sz w:val="26"/>
          <w:szCs w:val="26"/>
        </w:rPr>
        <w:t>augustam.</w:t>
      </w:r>
    </w:p>
    <w:p w:rsidR="00EF2AAE" w:rsidRPr="00F27550" w:rsidP="00EF2AAE" w14:paraId="4DF12340"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1E735D28" w14:textId="77777777">
      <w:pPr>
        <w:spacing w:after="0" w:line="240" w:lineRule="auto"/>
        <w:ind w:firstLine="720"/>
        <w:jc w:val="both"/>
        <w:rPr>
          <w:rFonts w:ascii="Times New Roman" w:eastAsia="Times New Roman" w:hAnsi="Times New Roman" w:cs="Times New Roman"/>
          <w:noProof/>
          <w:sz w:val="26"/>
          <w:szCs w:val="26"/>
        </w:rPr>
      </w:pPr>
    </w:p>
    <w:p w:rsidR="00EF2AAE" w:rsidRPr="00F27550" w:rsidP="00EF2AAE" w14:paraId="3227035E" w14:textId="77777777">
      <w:pPr>
        <w:spacing w:after="0" w:line="240" w:lineRule="auto"/>
        <w:ind w:firstLine="720"/>
        <w:jc w:val="both"/>
        <w:rPr>
          <w:rFonts w:ascii="Times New Roman" w:eastAsia="Times New Roman" w:hAnsi="Times New Roman" w:cs="Times New Roman"/>
          <w:noProof/>
          <w:sz w:val="26"/>
          <w:szCs w:val="26"/>
        </w:rPr>
      </w:pPr>
    </w:p>
    <w:tbl>
      <w:tblPr>
        <w:tblW w:w="4927" w:type="pct"/>
        <w:tblLayout w:type="fixed"/>
        <w:tblLook w:val="04A0"/>
      </w:tblPr>
      <w:tblGrid>
        <w:gridCol w:w="4819"/>
        <w:gridCol w:w="4678"/>
      </w:tblGrid>
      <w:tr w14:paraId="22AED949" w14:textId="77777777" w:rsidTr="00A109F9">
        <w:tblPrEx>
          <w:tblW w:w="4927" w:type="pct"/>
          <w:tblLayout w:type="fixed"/>
          <w:tblLook w:val="04A0"/>
        </w:tblPrEx>
        <w:tc>
          <w:tcPr>
            <w:tcW w:w="4820" w:type="dxa"/>
            <w:shd w:val="clear" w:color="auto" w:fill="auto"/>
            <w:tcMar>
              <w:left w:w="57" w:type="dxa"/>
              <w:right w:w="57" w:type="dxa"/>
            </w:tcMar>
            <w:vAlign w:val="bottom"/>
          </w:tcPr>
          <w:p w:rsidR="00AA2B5E" w:rsidRPr="00F27550" w:rsidP="00CA1180" w14:paraId="16F3EAFB" w14:textId="77777777">
            <w:pPr>
              <w:jc w:val="both"/>
              <w:rPr>
                <w:rFonts w:ascii="Times New Roman" w:hAnsi="Times New Roman" w:cs="Times New Roman"/>
                <w:noProof/>
                <w:sz w:val="26"/>
                <w:szCs w:val="26"/>
              </w:rPr>
            </w:pPr>
            <w:r w:rsidRPr="00F27550">
              <w:rPr>
                <w:rFonts w:ascii="Times New Roman" w:hAnsi="Times New Roman" w:cs="Times New Roman"/>
                <w:noProof/>
                <w:sz w:val="26"/>
                <w:szCs w:val="26"/>
              </w:rPr>
              <w:t>Rīgas domes priekšsēdētājs</w:t>
            </w:r>
          </w:p>
        </w:tc>
        <w:tc>
          <w:tcPr>
            <w:tcW w:w="4678" w:type="dxa"/>
            <w:shd w:val="clear" w:color="auto" w:fill="auto"/>
            <w:tcMar>
              <w:left w:w="57" w:type="dxa"/>
              <w:right w:w="57" w:type="dxa"/>
            </w:tcMar>
            <w:vAlign w:val="bottom"/>
          </w:tcPr>
          <w:p w:rsidR="00AA2B5E" w:rsidRPr="00F27550" w:rsidP="00CA1180" w14:paraId="268A4CBE" w14:textId="5DC07F79">
            <w:pPr>
              <w:jc w:val="right"/>
              <w:rPr>
                <w:rFonts w:ascii="Times New Roman" w:hAnsi="Times New Roman" w:cs="Times New Roman"/>
                <w:noProof/>
                <w:sz w:val="26"/>
                <w:szCs w:val="26"/>
              </w:rPr>
            </w:pPr>
            <w:r w:rsidRPr="00F27550">
              <w:rPr>
                <w:rFonts w:ascii="Times New Roman" w:hAnsi="Times New Roman" w:cs="Times New Roman"/>
                <w:noProof/>
                <w:sz w:val="26"/>
                <w:szCs w:val="26"/>
              </w:rPr>
              <w:t>V.</w:t>
            </w:r>
            <w:r>
              <w:rPr>
                <w:rFonts w:ascii="Times New Roman" w:hAnsi="Times New Roman" w:cs="Times New Roman"/>
                <w:noProof/>
                <w:sz w:val="26"/>
                <w:szCs w:val="26"/>
              </w:rPr>
              <w:t xml:space="preserve"> </w:t>
            </w:r>
            <w:r w:rsidRPr="00F27550">
              <w:rPr>
                <w:rFonts w:ascii="Times New Roman" w:hAnsi="Times New Roman" w:cs="Times New Roman"/>
                <w:noProof/>
                <w:sz w:val="26"/>
                <w:szCs w:val="26"/>
              </w:rPr>
              <w:t>Ķirsis</w:t>
            </w:r>
          </w:p>
        </w:tc>
      </w:tr>
    </w:tbl>
    <w:p w:rsidR="00B00798" w:rsidRPr="00F27550" w:rsidP="00F27550" w14:paraId="7BD9A793" w14:textId="77777777">
      <w:pPr>
        <w:spacing w:after="200" w:line="276" w:lineRule="auto"/>
        <w:rPr>
          <w:rFonts w:ascii="Times New Roman" w:hAnsi="Times New Roman" w:cs="Times New Roman"/>
          <w:noProof/>
          <w:sz w:val="26"/>
          <w:szCs w:val="26"/>
        </w:rPr>
      </w:pPr>
    </w:p>
    <w:sectPr w:rsidSect="00612A9E">
      <w:headerReference w:type="default" r:id="rId8"/>
      <w:footerReference w:type="default" r:id="rId9"/>
      <w:footerReference w:type="first" r:id="rId10"/>
      <w:pgSz w:w="11906" w:h="16838"/>
      <w:pgMar w:top="1134" w:right="567"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ascii="Calibri" w:eastAsia="Calibri" w:hAnsi="Calibri" w:cs="Calibri"/>
        <w:b w:val="0"/>
        <w:i w:val="0"/>
        <w:sz w:val="22"/>
      </w:rPr>
      <w:t>Šis dokuments ir parakstīts ar drošu elektronisko parakstu un satur 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280627217"/>
      <w:docPartObj>
        <w:docPartGallery w:val="Page Numbers (Top of Page)"/>
        <w:docPartUnique/>
      </w:docPartObj>
    </w:sdtPr>
    <w:sdtEndPr>
      <w:rPr>
        <w:rFonts w:ascii="Times New Roman" w:hAnsi="Times New Roman" w:cs="Times New Roman"/>
        <w:sz w:val="26"/>
        <w:szCs w:val="26"/>
      </w:rPr>
    </w:sdtEndPr>
    <w:sdtContent>
      <w:p w:rsidR="00936506" w:rsidRPr="00936506" w14:paraId="3DCA9731" w14:textId="2E3BAD8A">
        <w:pPr>
          <w:pStyle w:val="Header"/>
          <w:jc w:val="center"/>
          <w:rPr>
            <w:rFonts w:ascii="Times New Roman" w:hAnsi="Times New Roman" w:cs="Times New Roman"/>
            <w:sz w:val="26"/>
            <w:szCs w:val="26"/>
          </w:rPr>
        </w:pPr>
        <w:r w:rsidRPr="00936506">
          <w:rPr>
            <w:rFonts w:ascii="Times New Roman" w:hAnsi="Times New Roman" w:cs="Times New Roman"/>
            <w:sz w:val="26"/>
            <w:szCs w:val="26"/>
          </w:rPr>
          <w:fldChar w:fldCharType="begin"/>
        </w:r>
        <w:r w:rsidRPr="00936506">
          <w:rPr>
            <w:rFonts w:ascii="Times New Roman" w:hAnsi="Times New Roman" w:cs="Times New Roman"/>
            <w:sz w:val="26"/>
            <w:szCs w:val="26"/>
          </w:rPr>
          <w:instrText xml:space="preserve">PAGE   \* </w:instrText>
        </w:r>
        <w:r w:rsidRPr="00936506">
          <w:rPr>
            <w:rFonts w:ascii="Times New Roman" w:hAnsi="Times New Roman" w:cs="Times New Roman"/>
            <w:sz w:val="26"/>
            <w:szCs w:val="26"/>
          </w:rPr>
          <w:instrText>MERGEFORMAT</w:instrText>
        </w:r>
        <w:r w:rsidRPr="00936506">
          <w:rPr>
            <w:rFonts w:ascii="Times New Roman" w:hAnsi="Times New Roman" w:cs="Times New Roman"/>
            <w:sz w:val="26"/>
            <w:szCs w:val="26"/>
          </w:rPr>
          <w:fldChar w:fldCharType="separate"/>
        </w:r>
        <w:r w:rsidRPr="00936506">
          <w:rPr>
            <w:rFonts w:ascii="Times New Roman" w:hAnsi="Times New Roman" w:cs="Times New Roman"/>
            <w:sz w:val="26"/>
            <w:szCs w:val="26"/>
          </w:rPr>
          <w:t>2</w:t>
        </w:r>
        <w:r w:rsidRPr="00936506">
          <w:rPr>
            <w:rFonts w:ascii="Times New Roman" w:hAnsi="Times New Roman" w:cs="Times New Roman"/>
            <w:sz w:val="26"/>
            <w:szCs w:val="26"/>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C5C"/>
    <w:rsid w:val="00000D22"/>
    <w:rsid w:val="00066F2F"/>
    <w:rsid w:val="00070413"/>
    <w:rsid w:val="000710AA"/>
    <w:rsid w:val="000747C4"/>
    <w:rsid w:val="00086893"/>
    <w:rsid w:val="00092AE8"/>
    <w:rsid w:val="000933F8"/>
    <w:rsid w:val="000D3EFF"/>
    <w:rsid w:val="000F048C"/>
    <w:rsid w:val="000F04C2"/>
    <w:rsid w:val="001235E8"/>
    <w:rsid w:val="00123B4F"/>
    <w:rsid w:val="001323C7"/>
    <w:rsid w:val="0015286F"/>
    <w:rsid w:val="00193F1F"/>
    <w:rsid w:val="001B59FF"/>
    <w:rsid w:val="001D393F"/>
    <w:rsid w:val="001F6BC3"/>
    <w:rsid w:val="00205E38"/>
    <w:rsid w:val="00206F6E"/>
    <w:rsid w:val="00257A6B"/>
    <w:rsid w:val="002B47FF"/>
    <w:rsid w:val="0032030C"/>
    <w:rsid w:val="003333DA"/>
    <w:rsid w:val="00345D67"/>
    <w:rsid w:val="003564A7"/>
    <w:rsid w:val="003856C2"/>
    <w:rsid w:val="0039097C"/>
    <w:rsid w:val="00397EE7"/>
    <w:rsid w:val="003B0766"/>
    <w:rsid w:val="003B2C8A"/>
    <w:rsid w:val="003B7B80"/>
    <w:rsid w:val="003C4A28"/>
    <w:rsid w:val="003C5441"/>
    <w:rsid w:val="003D1FAD"/>
    <w:rsid w:val="00401A35"/>
    <w:rsid w:val="00453A2E"/>
    <w:rsid w:val="00461973"/>
    <w:rsid w:val="00482DEB"/>
    <w:rsid w:val="004951B3"/>
    <w:rsid w:val="004B1737"/>
    <w:rsid w:val="004E250F"/>
    <w:rsid w:val="00533C2F"/>
    <w:rsid w:val="00551D42"/>
    <w:rsid w:val="00570DC9"/>
    <w:rsid w:val="00574850"/>
    <w:rsid w:val="00594665"/>
    <w:rsid w:val="005A57EE"/>
    <w:rsid w:val="005B08E8"/>
    <w:rsid w:val="005D1A96"/>
    <w:rsid w:val="005D7C36"/>
    <w:rsid w:val="00612A9E"/>
    <w:rsid w:val="006301E1"/>
    <w:rsid w:val="006505B9"/>
    <w:rsid w:val="00665633"/>
    <w:rsid w:val="006677FD"/>
    <w:rsid w:val="00680862"/>
    <w:rsid w:val="00682D89"/>
    <w:rsid w:val="006869CA"/>
    <w:rsid w:val="006A59F3"/>
    <w:rsid w:val="006E0D82"/>
    <w:rsid w:val="006E51CB"/>
    <w:rsid w:val="006F2D22"/>
    <w:rsid w:val="006F4BCA"/>
    <w:rsid w:val="00701A1C"/>
    <w:rsid w:val="00721064"/>
    <w:rsid w:val="0075639E"/>
    <w:rsid w:val="00770872"/>
    <w:rsid w:val="00770D13"/>
    <w:rsid w:val="00784E9E"/>
    <w:rsid w:val="00794878"/>
    <w:rsid w:val="00796344"/>
    <w:rsid w:val="00796792"/>
    <w:rsid w:val="007C726F"/>
    <w:rsid w:val="007D5BD7"/>
    <w:rsid w:val="00803AF8"/>
    <w:rsid w:val="00814B54"/>
    <w:rsid w:val="008427F4"/>
    <w:rsid w:val="00871E4E"/>
    <w:rsid w:val="008830D4"/>
    <w:rsid w:val="008B16CD"/>
    <w:rsid w:val="008B703F"/>
    <w:rsid w:val="008C49BF"/>
    <w:rsid w:val="008C5765"/>
    <w:rsid w:val="008F4F10"/>
    <w:rsid w:val="008F6454"/>
    <w:rsid w:val="00936506"/>
    <w:rsid w:val="009514AD"/>
    <w:rsid w:val="009737E7"/>
    <w:rsid w:val="009815AA"/>
    <w:rsid w:val="009B35F5"/>
    <w:rsid w:val="009D503D"/>
    <w:rsid w:val="009F1D33"/>
    <w:rsid w:val="00A02023"/>
    <w:rsid w:val="00A02E9B"/>
    <w:rsid w:val="00A109F9"/>
    <w:rsid w:val="00A36BE6"/>
    <w:rsid w:val="00A50568"/>
    <w:rsid w:val="00A74BD2"/>
    <w:rsid w:val="00A82974"/>
    <w:rsid w:val="00AA2B5E"/>
    <w:rsid w:val="00AA3912"/>
    <w:rsid w:val="00AB5B49"/>
    <w:rsid w:val="00AD4E6D"/>
    <w:rsid w:val="00AD573D"/>
    <w:rsid w:val="00B00798"/>
    <w:rsid w:val="00B23265"/>
    <w:rsid w:val="00B33505"/>
    <w:rsid w:val="00B51F6F"/>
    <w:rsid w:val="00B534E0"/>
    <w:rsid w:val="00BF4F33"/>
    <w:rsid w:val="00BF5B9D"/>
    <w:rsid w:val="00C41C5C"/>
    <w:rsid w:val="00C61B6F"/>
    <w:rsid w:val="00C87887"/>
    <w:rsid w:val="00C95C98"/>
    <w:rsid w:val="00CA1180"/>
    <w:rsid w:val="00CB0052"/>
    <w:rsid w:val="00CD7637"/>
    <w:rsid w:val="00CE51D2"/>
    <w:rsid w:val="00CF350E"/>
    <w:rsid w:val="00D0290F"/>
    <w:rsid w:val="00D21143"/>
    <w:rsid w:val="00D41D31"/>
    <w:rsid w:val="00D65346"/>
    <w:rsid w:val="00D97FCC"/>
    <w:rsid w:val="00DB4576"/>
    <w:rsid w:val="00DC1E5B"/>
    <w:rsid w:val="00DC4851"/>
    <w:rsid w:val="00DD46FB"/>
    <w:rsid w:val="00DF31B5"/>
    <w:rsid w:val="00E12176"/>
    <w:rsid w:val="00E323CF"/>
    <w:rsid w:val="00E753FE"/>
    <w:rsid w:val="00E8013A"/>
    <w:rsid w:val="00E84B13"/>
    <w:rsid w:val="00EA4E6D"/>
    <w:rsid w:val="00EB4F17"/>
    <w:rsid w:val="00EF220A"/>
    <w:rsid w:val="00EF2AAE"/>
    <w:rsid w:val="00F07A9C"/>
    <w:rsid w:val="00F27550"/>
    <w:rsid w:val="00F27E7F"/>
    <w:rsid w:val="00F3110C"/>
    <w:rsid w:val="00F47B56"/>
    <w:rsid w:val="00F67BA6"/>
    <w:rsid w:val="00F71646"/>
    <w:rsid w:val="00F90DEA"/>
    <w:rsid w:val="00FE067A"/>
    <w:rsid w:val="0BE19644"/>
    <w:rsid w:val="126645D5"/>
    <w:rsid w:val="1E436FD0"/>
    <w:rsid w:val="246B3AF5"/>
    <w:rsid w:val="2DED9B52"/>
    <w:rsid w:val="336DDAA7"/>
    <w:rsid w:val="4FEA7766"/>
    <w:rsid w:val="7371BC83"/>
    <w:rsid w:val="745E4554"/>
    <w:rsid w:val="7A808430"/>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0D3C1882"/>
  <w15:chartTrackingRefBased/>
  <w15:docId w15:val="{833788AF-027E-4924-AEAB-53C892E7B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D5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3A2E"/>
    <w:pPr>
      <w:ind w:left="720"/>
      <w:contextualSpacing/>
    </w:pPr>
  </w:style>
  <w:style w:type="paragraph" w:styleId="Revision">
    <w:name w:val="Revision"/>
    <w:hidden/>
    <w:uiPriority w:val="99"/>
    <w:semiHidden/>
    <w:rsid w:val="003B2C8A"/>
    <w:pPr>
      <w:spacing w:after="0" w:line="240" w:lineRule="auto"/>
    </w:pPr>
  </w:style>
  <w:style w:type="character" w:styleId="CommentReference">
    <w:name w:val="annotation reference"/>
    <w:basedOn w:val="DefaultParagraphFont"/>
    <w:uiPriority w:val="99"/>
    <w:semiHidden/>
    <w:unhideWhenUsed/>
    <w:rsid w:val="003B2C8A"/>
    <w:rPr>
      <w:sz w:val="16"/>
      <w:szCs w:val="16"/>
    </w:rPr>
  </w:style>
  <w:style w:type="paragraph" w:styleId="CommentText">
    <w:name w:val="annotation text"/>
    <w:basedOn w:val="Normal"/>
    <w:link w:val="KomentratekstsRakstz"/>
    <w:uiPriority w:val="99"/>
    <w:unhideWhenUsed/>
    <w:rsid w:val="003B2C8A"/>
    <w:pPr>
      <w:spacing w:line="240" w:lineRule="auto"/>
    </w:pPr>
    <w:rPr>
      <w:sz w:val="20"/>
      <w:szCs w:val="20"/>
    </w:rPr>
  </w:style>
  <w:style w:type="character" w:customStyle="1" w:styleId="KomentratekstsRakstz">
    <w:name w:val="Komentāra teksts Rakstz."/>
    <w:basedOn w:val="DefaultParagraphFont"/>
    <w:link w:val="CommentText"/>
    <w:uiPriority w:val="99"/>
    <w:rsid w:val="003B2C8A"/>
    <w:rPr>
      <w:sz w:val="20"/>
      <w:szCs w:val="20"/>
    </w:rPr>
  </w:style>
  <w:style w:type="paragraph" w:styleId="CommentSubject">
    <w:name w:val="annotation subject"/>
    <w:basedOn w:val="CommentText"/>
    <w:next w:val="CommentText"/>
    <w:link w:val="KomentratmaRakstz"/>
    <w:uiPriority w:val="99"/>
    <w:semiHidden/>
    <w:unhideWhenUsed/>
    <w:rsid w:val="003B2C8A"/>
    <w:rPr>
      <w:b/>
      <w:bCs/>
    </w:rPr>
  </w:style>
  <w:style w:type="character" w:customStyle="1" w:styleId="KomentratmaRakstz">
    <w:name w:val="Komentāra tēma Rakstz."/>
    <w:basedOn w:val="KomentratekstsRakstz"/>
    <w:link w:val="CommentSubject"/>
    <w:uiPriority w:val="99"/>
    <w:semiHidden/>
    <w:rsid w:val="003B2C8A"/>
    <w:rPr>
      <w:b/>
      <w:bCs/>
      <w:sz w:val="20"/>
      <w:szCs w:val="20"/>
    </w:rPr>
  </w:style>
  <w:style w:type="character" w:styleId="Hyperlink">
    <w:name w:val="Hyperlink"/>
    <w:basedOn w:val="DefaultParagraphFont"/>
    <w:uiPriority w:val="99"/>
    <w:unhideWhenUsed/>
    <w:rsid w:val="008B16CD"/>
    <w:rPr>
      <w:color w:val="0563C1" w:themeColor="hyperlink"/>
      <w:u w:val="single"/>
    </w:rPr>
  </w:style>
  <w:style w:type="character" w:styleId="UnresolvedMention">
    <w:name w:val="Unresolved Mention"/>
    <w:basedOn w:val="DefaultParagraphFont"/>
    <w:uiPriority w:val="99"/>
    <w:semiHidden/>
    <w:unhideWhenUsed/>
    <w:rsid w:val="008B16CD"/>
    <w:rPr>
      <w:color w:val="605E5C"/>
      <w:shd w:val="clear" w:color="auto" w:fill="E1DFDD"/>
    </w:rPr>
  </w:style>
  <w:style w:type="paragraph" w:styleId="Header">
    <w:name w:val="header"/>
    <w:basedOn w:val="Normal"/>
    <w:link w:val="GalveneRakstz"/>
    <w:uiPriority w:val="99"/>
    <w:unhideWhenUsed/>
    <w:rsid w:val="00936506"/>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936506"/>
  </w:style>
  <w:style w:type="paragraph" w:styleId="Footer">
    <w:name w:val="footer"/>
    <w:basedOn w:val="Normal"/>
    <w:link w:val="KjeneRakstz"/>
    <w:uiPriority w:val="99"/>
    <w:unhideWhenUsed/>
    <w:rsid w:val="00936506"/>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9365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jpeg" /><Relationship Id="rId8" Type="http://schemas.openxmlformats.org/officeDocument/2006/relationships/header" Target="header1.xml" /><Relationship Id="rId9" Type="http://schemas.openxmlformats.org/officeDocument/2006/relationships/footer" Target="foot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s" ma:contentTypeID="0x01010042ED7C1D453D0543913FB47EBCB9B325" ma:contentTypeVersion="8" ma:contentTypeDescription="Izveidot jaunu dokumentu." ma:contentTypeScope="" ma:versionID="f9ffac5c283e08f16a425af7ddb53dff">
  <xsd:schema xmlns:xsd="http://www.w3.org/2001/XMLSchema" xmlns:xs="http://www.w3.org/2001/XMLSchema" xmlns:p="http://schemas.microsoft.com/office/2006/metadata/properties" xmlns:ns3="d35684b5-404b-406f-9fca-cde8a5f61b72" xmlns:ns4="ab90da76-2f6c-417e-a1f7-6ac58e1aed98" targetNamespace="http://schemas.microsoft.com/office/2006/metadata/properties" ma:root="true" ma:fieldsID="dae85e098b56ac2c51a681118f1b7673" ns3:_="" ns4:_="">
    <xsd:import namespace="d35684b5-404b-406f-9fca-cde8a5f61b72"/>
    <xsd:import namespace="ab90da76-2f6c-417e-a1f7-6ac58e1aed9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5684b5-404b-406f-9fca-cde8a5f61b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b90da76-2f6c-417e-a1f7-6ac58e1aed98" elementFormDefault="qualified">
    <xsd:import namespace="http://schemas.microsoft.com/office/2006/documentManagement/types"/>
    <xsd:import namespace="http://schemas.microsoft.com/office/infopath/2007/PartnerControls"/>
    <xsd:element name="SharedWithUsers" ma:index="10"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Koplietots ar: detalizēti" ma:internalName="SharedWithDetails" ma:readOnly="true">
      <xsd:simpleType>
        <xsd:restriction base="dms:Note">
          <xsd:maxLength value="255"/>
        </xsd:restriction>
      </xsd:simpleType>
    </xsd:element>
    <xsd:element name="SharingHintHash" ma:index="12"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A6DD7F8-3317-477A-B9D7-B3A0F1BC5F9B}">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ab90da76-2f6c-417e-a1f7-6ac58e1aed98"/>
    <ds:schemaRef ds:uri="http://schemas.microsoft.com/office/2006/documentManagement/types"/>
    <ds:schemaRef ds:uri="d35684b5-404b-406f-9fca-cde8a5f61b72"/>
    <ds:schemaRef ds:uri="http://www.w3.org/XML/1998/namespace"/>
    <ds:schemaRef ds:uri="http://purl.org/dc/dcmitype/"/>
  </ds:schemaRefs>
</ds:datastoreItem>
</file>

<file path=customXml/itemProps2.xml><?xml version="1.0" encoding="utf-8"?>
<ds:datastoreItem xmlns:ds="http://schemas.openxmlformats.org/officeDocument/2006/customXml" ds:itemID="{C968D5DC-468A-408B-BE81-3C6317C21B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5684b5-404b-406f-9fca-cde8a5f61b72"/>
    <ds:schemaRef ds:uri="ab90da76-2f6c-417e-a1f7-6ac58e1aed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959E37-4C0D-4EBE-A2A8-01157CF70FA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456</TotalTime>
  <Pages>6</Pages>
  <Words>7862</Words>
  <Characters>4482</Characters>
  <Application>Microsoft Office Word</Application>
  <DocSecurity>0</DocSecurity>
  <Lines>37</Lines>
  <Paragraphs>24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 Jansone</dc:creator>
  <cp:lastModifiedBy>Arta Kešāne</cp:lastModifiedBy>
  <cp:revision>42</cp:revision>
  <dcterms:created xsi:type="dcterms:W3CDTF">2024-06-20T12:56:00Z</dcterms:created>
  <dcterms:modified xsi:type="dcterms:W3CDTF">2025-03-27T09:27:00Z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0x01010042ED7C1D453D0543913FB47EBCB9B325</vt:lpwstr>
  </property>
</Properties>
</file>